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二三年级级会复盘</w:t>
      </w:r>
    </w:p>
    <w:p>
      <w:pPr>
        <w:jc w:val="both"/>
        <w:rPr>
          <w:rFonts w:hint="eastAsia" w:ascii="仿宋" w:hAnsi="仿宋" w:eastAsia="仿宋" w:cs="仿宋"/>
          <w:sz w:val="28"/>
          <w:szCs w:val="28"/>
          <w:lang w:val="en-US" w:eastAsia="zh-CN"/>
        </w:rPr>
      </w:pPr>
    </w:p>
    <w:p>
      <w:p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优点：</w:t>
      </w:r>
    </w:p>
    <w:p>
      <w:pPr>
        <w:numPr>
          <w:ilvl w:val="0"/>
          <w:numId w:val="1"/>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曹主任对活动的策划开展提出了有效的指导。</w:t>
      </w:r>
    </w:p>
    <w:p>
      <w:pPr>
        <w:numPr>
          <w:ilvl w:val="0"/>
          <w:numId w:val="1"/>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邓昭昭老师临场反应迅速，协助工作人员调试设备，确保活动的正常开展。</w:t>
      </w:r>
    </w:p>
    <w:p>
      <w:pPr>
        <w:numPr>
          <w:ilvl w:val="0"/>
          <w:numId w:val="1"/>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庞肖云老师的讲话内容准备充分，讲解详细，对学生的行为习惯养成有很大的帮助。</w:t>
      </w:r>
    </w:p>
    <w:p>
      <w:pPr>
        <w:numPr>
          <w:ilvl w:val="0"/>
          <w:numId w:val="1"/>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詹楚婷级长针对各班开学表现提出相应的建议，鼓舞学生继续努力保持良好习惯。</w:t>
      </w:r>
    </w:p>
    <w:p>
      <w:pPr>
        <w:numPr>
          <w:ilvl w:val="0"/>
          <w:numId w:val="1"/>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各班班主任维护班级学生秩序，学生参与会议秩序良好。</w:t>
      </w:r>
    </w:p>
    <w:p>
      <w:pPr>
        <w:numPr>
          <w:ilvl w:val="0"/>
          <w:numId w:val="1"/>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黄雅艺老师利用课余时间，培训小主持人，台风良好，训练有素。</w:t>
      </w:r>
    </w:p>
    <w:p>
      <w:pPr>
        <w:numPr>
          <w:ilvl w:val="0"/>
          <w:numId w:val="1"/>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魏艳老师主动协助PPT播放工作。</w:t>
      </w:r>
    </w:p>
    <w:p>
      <w:pPr>
        <w:numPr>
          <w:ilvl w:val="0"/>
          <w:numId w:val="1"/>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李林倩老师、邵相茹老师利用课余时间培训年级委值日生开展工作。 </w:t>
      </w:r>
      <w:bookmarkStart w:id="0" w:name="_GoBack"/>
      <w:bookmarkEnd w:id="0"/>
    </w:p>
    <w:p>
      <w:pPr>
        <w:numPr>
          <w:ilvl w:val="0"/>
          <w:numId w:val="1"/>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李东安老师组织学生有效进退场。</w:t>
      </w:r>
    </w:p>
    <w:p>
      <w:pPr>
        <w:numPr>
          <w:ilvl w:val="0"/>
          <w:numId w:val="1"/>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舒馨卉老师、罗晓琳老师会后，主动协助活动情场。</w:t>
      </w:r>
    </w:p>
    <w:p>
      <w:pPr>
        <w:widowControl w:val="0"/>
        <w:numPr>
          <w:ilvl w:val="0"/>
          <w:numId w:val="0"/>
        </w:numPr>
        <w:jc w:val="both"/>
        <w:rPr>
          <w:rFonts w:hint="eastAsia" w:ascii="仿宋" w:hAnsi="仿宋" w:eastAsia="仿宋" w:cs="仿宋"/>
          <w:sz w:val="28"/>
          <w:szCs w:val="28"/>
          <w:lang w:val="en-US" w:eastAsia="zh-CN"/>
        </w:rPr>
      </w:pPr>
    </w:p>
    <w:p>
      <w:pPr>
        <w:widowControl w:val="0"/>
        <w:numPr>
          <w:ilvl w:val="0"/>
          <w:numId w:val="0"/>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不足及改进：</w:t>
      </w:r>
    </w:p>
    <w:p>
      <w:pPr>
        <w:widowControl w:val="0"/>
        <w:numPr>
          <w:ilvl w:val="0"/>
          <w:numId w:val="2"/>
        </w:numPr>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由于会议开展期间较迟，导致会议结束时间较晚。</w:t>
      </w:r>
    </w:p>
    <w:p>
      <w:pPr>
        <w:widowControl w:val="0"/>
        <w:numPr>
          <w:ilvl w:val="0"/>
          <w:numId w:val="0"/>
        </w:numPr>
        <w:ind w:firstLine="280" w:firstLineChars="1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改进措施：后续开展活动时注意根据计划准时开始。</w:t>
      </w:r>
    </w:p>
    <w:p>
      <w:pPr>
        <w:widowControl w:val="0"/>
        <w:numPr>
          <w:ilvl w:val="0"/>
          <w:numId w:val="2"/>
        </w:numPr>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由于天气原因，二年级有的班级服装选择不合适重新回班穿衣服导致到场时间较晚。</w:t>
      </w:r>
    </w:p>
    <w:p>
      <w:pPr>
        <w:widowControl w:val="0"/>
        <w:numPr>
          <w:ilvl w:val="0"/>
          <w:numId w:val="0"/>
        </w:numPr>
        <w:ind w:firstLine="280" w:firstLineChars="10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改进措施：各班班主任要关注天气状况提前灵活变通。</w:t>
      </w:r>
    </w:p>
    <w:p>
      <w:pPr>
        <w:widowControl w:val="0"/>
        <w:numPr>
          <w:ilvl w:val="0"/>
          <w:numId w:val="2"/>
        </w:numPr>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现场大屏幕没有及时打开并且话筒声音太小导致站在后面的学生会听不清说话内容。</w:t>
      </w:r>
    </w:p>
    <w:p>
      <w:pPr>
        <w:widowControl w:val="0"/>
        <w:numPr>
          <w:ilvl w:val="0"/>
          <w:numId w:val="0"/>
        </w:numPr>
        <w:ind w:firstLine="280" w:firstLineChars="1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改进措施：以后开始活动之前负责老师要提前去进行准备工作，调试设备。</w:t>
      </w:r>
    </w:p>
    <w:p>
      <w:pPr>
        <w:widowControl w:val="0"/>
        <w:numPr>
          <w:ilvl w:val="0"/>
          <w:numId w:val="0"/>
        </w:numPr>
        <w:ind w:firstLine="280" w:firstLineChars="1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复盘人：舒馨卉</w:t>
      </w:r>
    </w:p>
    <w:p>
      <w:pPr>
        <w:widowControl w:val="0"/>
        <w:numPr>
          <w:ilvl w:val="0"/>
          <w:numId w:val="0"/>
        </w:numPr>
        <w:ind w:firstLine="280" w:firstLineChars="100"/>
        <w:jc w:val="both"/>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 xml:space="preserve">                                          2023年2月15日</w:t>
      </w:r>
    </w:p>
    <w:p>
      <w:pPr>
        <w:bidi w:val="0"/>
        <w:jc w:val="left"/>
        <w:rPr>
          <w:rFonts w:hint="default" w:asciiTheme="minorHAnsi" w:hAnsiTheme="minorHAnsi" w:eastAsiaTheme="minorEastAsia" w:cstheme="minorBidi"/>
          <w:kern w:val="2"/>
          <w:sz w:val="21"/>
          <w:szCs w:val="24"/>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华文楷体">
    <w:panose1 w:val="02010600040101010101"/>
    <w:charset w:val="86"/>
    <w:family w:val="auto"/>
    <w:pitch w:val="default"/>
    <w:sig w:usb0="00000000" w:usb1="00000000" w:usb2="00000000" w:usb3="00000000" w:csb0="0004009F" w:csb1="DFD70000"/>
  </w:font>
  <w:font w:name="华文琥珀">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00000000" w:usb1="00000000" w:usb2="00000016" w:usb3="00000000" w:csb0="0004001F" w:csb1="00000000"/>
  </w:font>
  <w:font w:name="华文中宋">
    <w:panose1 w:val="02010600040101010101"/>
    <w:charset w:val="86"/>
    <w:family w:val="auto"/>
    <w:pitch w:val="default"/>
    <w:sig w:usb0="00000000" w:usb1="00000000" w:usb2="00000000" w:usb3="00000000" w:csb0="0004009F" w:csb1="DFD70000"/>
  </w:font>
  <w:font w:name="方正粗黑宋简体">
    <w:panose1 w:val="02000000000000000000"/>
    <w:charset w:val="86"/>
    <w:family w:val="auto"/>
    <w:pitch w:val="default"/>
    <w:sig w:usb0="00000000" w:usb1="00000000" w:usb2="00000012" w:usb3="00000000" w:csb0="00040001" w:csb1="00000000"/>
  </w:font>
  <w:font w:name="Calibri Light">
    <w:panose1 w:val="020F0302020204030204"/>
    <w:charset w:val="00"/>
    <w:family w:val="auto"/>
    <w:pitch w:val="default"/>
    <w:sig w:usb0="00000000" w:usb1="00000000" w:usb2="00000009" w:usb3="00000000" w:csb0="200001FF" w:csb1="00000000"/>
  </w:font>
  <w:font w:name="华文细黑">
    <w:panose1 w:val="02010600040101010101"/>
    <w:charset w:val="86"/>
    <w:family w:val="auto"/>
    <w:pitch w:val="default"/>
    <w:sig w:usb0="00000000" w:usb1="00000000" w:usb2="00000000" w:usb3="00000000" w:csb0="0004009F" w:csb1="DFD70000"/>
  </w:font>
  <w:font w:name="华文新魏">
    <w:panose1 w:val="02010800040101010101"/>
    <w:charset w:val="86"/>
    <w:family w:val="auto"/>
    <w:pitch w:val="default"/>
    <w:sig w:usb0="00000000" w:usb1="00000000" w:usb2="00000000" w:usb3="00000000" w:csb0="00040000" w:csb1="00000000"/>
  </w:font>
  <w:font w:name="华文行楷">
    <w:panose1 w:val="02010800040101010101"/>
    <w:charset w:val="86"/>
    <w:family w:val="auto"/>
    <w:pitch w:val="default"/>
    <w:sig w:usb0="00000000" w:usb1="00000000" w:usb2="00000000" w:usb3="00000000" w:csb0="00040000" w:csb1="00000000"/>
  </w:font>
  <w:font w:name="新宋体">
    <w:panose1 w:val="02010609030101010101"/>
    <w:charset w:val="86"/>
    <w:family w:val="auto"/>
    <w:pitch w:val="default"/>
    <w:sig w:usb0="00000000" w:usb1="00000000" w:usb2="00000006" w:usb3="00000000" w:csb0="00040001" w:csb1="00000000"/>
  </w:font>
  <w:font w:name="楷体">
    <w:panose1 w:val="02010609060101010101"/>
    <w:charset w:val="86"/>
    <w:family w:val="auto"/>
    <w:pitch w:val="default"/>
    <w:sig w:usb0="00000000" w:usb1="00000000" w:usb2="00000016" w:usb3="00000000" w:csb0="00040001" w:csb1="00000000"/>
  </w:font>
  <w:font w:name="隶书">
    <w:panose1 w:val="02010509060101010101"/>
    <w:charset w:val="86"/>
    <w:family w:val="auto"/>
    <w:pitch w:val="default"/>
    <w:sig w:usb0="00000000" w:usb1="00000000" w:usb2="00000000" w:usb3="00000000" w:csb0="00040000" w:csb1="00000000"/>
  </w:font>
  <w:font w:name="等线">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00000000" w:usb1="0000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549CAAE"/>
    <w:multiLevelType w:val="singleLevel"/>
    <w:tmpl w:val="A549CAAE"/>
    <w:lvl w:ilvl="0" w:tentative="0">
      <w:start w:val="1"/>
      <w:numFmt w:val="decimal"/>
      <w:suff w:val="nothing"/>
      <w:lvlText w:val="%1、"/>
      <w:lvlJc w:val="left"/>
    </w:lvl>
  </w:abstractNum>
  <w:abstractNum w:abstractNumId="1">
    <w:nsid w:val="1A887B64"/>
    <w:multiLevelType w:val="singleLevel"/>
    <w:tmpl w:val="1A887B64"/>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344</Words>
  <Characters>344</Characters>
  <Lines>0</Lines>
  <Paragraphs>0</Paragraphs>
  <TotalTime>0</TotalTime>
  <ScaleCrop>false</ScaleCrop>
  <LinksUpToDate>false</LinksUpToDate>
  <CharactersWithSpaces>344</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2023-02-15T19:50:21Z</dcterms:created>
  <dc:creator>LENOVO</dc:creator>
  <cp:lastModifiedBy>牙咪</cp:lastModifiedBy>
  <dcterms:modified xsi:type="dcterms:W3CDTF">2023-02-15T22:00:01Z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2052-10.11.0</vt:lpwstr>
  </property>
  <property fmtid="{D5CDD505-2E9C-101B-9397-08002B2CF9AE}" pid="3" name="ICV">
    <vt:lpwstr>DB1DAF4E9A8A42A1BB1CBA0300B312D1</vt:lpwstr>
  </property>
</Properties>
</file>