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广州大学附属中学花都狮岭实验学校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2021年度病媒生物防治总结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为有效降低“四害”密度，有效控制鼠、蚊、蝇、蟑螂等病媒生物的孳生，预防和控制病媒生物引发的传染病，为全镇居民提供良好的工作和生活环境，切实保障干部群众身体健康和财产安全。组织</w:t>
      </w:r>
      <w:r>
        <w:rPr>
          <w:rFonts w:hint="eastAsia"/>
          <w:lang w:eastAsia="zh-CN"/>
        </w:rPr>
        <w:t>全校教职工</w:t>
      </w:r>
      <w:r>
        <w:rPr>
          <w:rFonts w:hint="eastAsia"/>
        </w:rPr>
        <w:t>开展了一系列病媒生物防治活动，现将活动</w:t>
      </w:r>
      <w:r>
        <w:rPr>
          <w:rFonts w:hint="eastAsia"/>
          <w:lang w:eastAsia="zh-CN"/>
        </w:rPr>
        <w:t>情况</w:t>
      </w:r>
      <w:r>
        <w:rPr>
          <w:rFonts w:hint="eastAsia"/>
        </w:rPr>
        <w:t>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021</w:t>
      </w:r>
      <w:r>
        <w:rPr>
          <w:rFonts w:hint="eastAsia"/>
        </w:rPr>
        <w:t>年度病媒生物防制工作总结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</w:t>
      </w:r>
      <w:r>
        <w:rPr>
          <w:rFonts w:hint="eastAsia"/>
          <w:lang w:eastAsia="zh-CN"/>
        </w:rPr>
        <w:t>校</w:t>
      </w:r>
      <w:r>
        <w:rPr>
          <w:rFonts w:hint="eastAsia"/>
        </w:rPr>
        <w:t>全</w:t>
      </w:r>
      <w:r>
        <w:rPr>
          <w:rFonts w:hint="eastAsia"/>
          <w:lang w:eastAsia="zh-CN"/>
        </w:rPr>
        <w:t>体</w:t>
      </w:r>
      <w:r>
        <w:rPr>
          <w:rFonts w:hint="eastAsia"/>
        </w:rPr>
        <w:t>师生积极参与爱国卫生、健康教育、病媒生物防</w:t>
      </w:r>
      <w:r>
        <w:rPr>
          <w:rFonts w:hint="eastAsia"/>
          <w:lang w:eastAsia="zh-CN"/>
        </w:rPr>
        <w:t>制</w:t>
      </w:r>
      <w:r>
        <w:rPr>
          <w:rFonts w:hint="eastAsia"/>
        </w:rPr>
        <w:t>工作在</w:t>
      </w:r>
      <w:r>
        <w:rPr>
          <w:rFonts w:hint="eastAsia"/>
          <w:lang w:eastAsia="zh-CN"/>
        </w:rPr>
        <w:t>各位领导</w:t>
      </w:r>
      <w:r>
        <w:rPr>
          <w:rFonts w:hint="eastAsia"/>
        </w:rPr>
        <w:t>的指导下，坚持以人为本的宗旨，切实加强组织和领导，层层落实责任制，经过全</w:t>
      </w:r>
      <w:r>
        <w:rPr>
          <w:rFonts w:hint="eastAsia"/>
          <w:lang w:eastAsia="zh-CN"/>
        </w:rPr>
        <w:t>校</w:t>
      </w:r>
      <w:r>
        <w:rPr>
          <w:rFonts w:hint="eastAsia"/>
        </w:rPr>
        <w:t>师生职工的努力，完成了各项创建目标任务，创建工作取得可喜成效。现总结如下：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一、建立组织，加强领导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为了加强对爱国卫生、健康教育、病媒生物防治、控烟工作的领导，我单位成立了以</w:t>
      </w:r>
      <w:r>
        <w:rPr>
          <w:rFonts w:hint="eastAsia"/>
          <w:lang w:eastAsia="zh-CN"/>
        </w:rPr>
        <w:t>陈爱荣</w:t>
      </w:r>
      <w:r>
        <w:rPr>
          <w:rFonts w:hint="eastAsia"/>
        </w:rPr>
        <w:t>为组长，以</w:t>
      </w:r>
      <w:r>
        <w:rPr>
          <w:rFonts w:hint="eastAsia"/>
          <w:lang w:eastAsia="zh-CN"/>
        </w:rPr>
        <w:t>朱鸿斌</w:t>
      </w:r>
      <w:r>
        <w:rPr>
          <w:rFonts w:hint="eastAsia"/>
        </w:rPr>
        <w:t>为副组长、</w:t>
      </w:r>
      <w:r>
        <w:rPr>
          <w:rFonts w:hint="eastAsia"/>
          <w:lang w:eastAsia="zh-CN"/>
        </w:rPr>
        <w:t>各行政干部</w:t>
      </w:r>
      <w:r>
        <w:rPr>
          <w:rFonts w:hint="eastAsia"/>
        </w:rPr>
        <w:t>为成员的工作领导小组，切实加强了对我园爱国卫生工作的组织和领导。保证了各项措施、人员、资金能够落实到位。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二、健全制度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保证各项创建工作到位制度是创建的重要保证之一，为了能够把各项创建工作贯彻到位，从制度上加以保证。我</w:t>
      </w:r>
      <w:r>
        <w:rPr>
          <w:rFonts w:hint="eastAsia"/>
          <w:lang w:eastAsia="zh-CN"/>
        </w:rPr>
        <w:t>校</w:t>
      </w:r>
      <w:r>
        <w:rPr>
          <w:rFonts w:hint="eastAsia"/>
        </w:rPr>
        <w:t>制定了卫生管理制度、健康教育组织管理制度、病媒生物防</w:t>
      </w:r>
      <w:r>
        <w:rPr>
          <w:rFonts w:hint="eastAsia"/>
          <w:lang w:eastAsia="zh-CN"/>
        </w:rPr>
        <w:t>制</w:t>
      </w:r>
      <w:r>
        <w:rPr>
          <w:rFonts w:hint="eastAsia"/>
        </w:rPr>
        <w:t>，卫生检查评比、考评、奖惩制度等，使各项创建工作有章可循，从而保证了创建的实施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三、制定方案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严格标准，稳步推进我单位按照上级精神和考核标准，制定了各项创建工作方案，如：爱国卫生月方案、禁烟工作方案、健康教育规划、病媒生物防治方案等，方案的制定使我们的创建思路和标准更加明确，更加清晰，更有方可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四、抓基础建设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促创建工作今年，我园加大投入，抓硬件建设，建立了标准化的宣传栏，提高绿化覆盖率，对办公楼门前进行更新修复；更换了果皮箱和垃圾桶，职工饮水全部用上饮水机；园内更换了纸篓；墙体显眼位置布置了明显的卫生文明用语和禁烟标志，这些硬件的建设，有力促进了我园的爱国卫生工作，对改变幼儿爱国卫生习惯、提高卫生素质发挥了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五、主要成绩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1、宣传到位。全园师生职工卫生、健康、防制、控烟意识大大增强，已形成讲卫生、比卫生的良好氛围。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2、环境卫生和个人卫生面貌大大改观。同时大大提高了我园的文明程度。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3、卫生死角已在我单位消失。“四害”已减少到最低程度，环境已整洁亮绿起来了。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4、全院师生已逐步远离陋习。同时健康意识也已增强，职工注重饮食卫生，加强体育锻炼，文体活动丰富多采了。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六、创建工作取得明显成效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1、有了健全的卫生组织及卫生制度，有了明确的清洁卫生责任制，坚持“周末卫生日”活动和“爱国卫生月”制度，积极参加社会卫生活动，定期不定期地组织卫生检查评比，做到了卫生工作经常化。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2、办公室外、会议室、楼梯、走廊、储藏室、宿舍等，做到了门窗、墙壁、天花板无积尘及蛛网；地面无垃圾、纸屑、烟头、痰迹；墙壁整洁无乱贴乱画；室内物品及盆景花卉摆放整齐，设有必要的卫生标志。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3、坚持开展病媒生物防治、控烟活动，定期对厕所、垃圾（果皮）箱、下水道等蚊蝇孳生地实施药物消杀；有防蝇、防鼠设施；蚊蝇孳生地，“四害”密度低。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4、室内外厕所符合国家标准及卫生要求，经常洗刷消毒，做到无积粪、无污垢、无蝇、无臭味；地面无污物，四壁整洁无乱贴乱画；有防蝇及通风设备；下水道畅通。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5、经常开展健康教育，普及卫生知识，因地制宜设置卫生宣传专栏，坚持一季度出一期宣传内容。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6、加强创建的档案工作。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广州大学附属中学花都狮岭实验学校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2021年9月1日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5DE7C7C-B732-4309-945E-9F1CDEC57CB1}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E91E82B-7F79-4169-A297-810ADC991685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78AEFFB4-B6B0-48B8-B02C-FF667C671B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734E1AB-FC8B-4923-8E4D-8AA89C4B6E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10795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CQ5IxHJAQAAmQMAAA4AAABkcnMvZTJvRG9jLnhtbK1TzY7TMBC+&#10;I/EOlu/U2UqL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/xiJx0wAAAAkBAAAPAAAAAAAAAAEAIAAAACIAAABkcnMvZG93bnJl&#10;di54bWxQSwECFAAUAAAACACHTuJAJDkjEckBAACZ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540" w:firstLineChars="300"/>
      <w:rPr>
        <w:rFonts w:hint="eastAsia" w:ascii="华文行楷" w:eastAsia="华文行楷"/>
        <w:sz w:val="21"/>
        <w:szCs w:val="21"/>
      </w:rPr>
    </w:pPr>
    <w:r>
      <w:rPr>
        <w:lang w:val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18415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194310</wp:posOffset>
              </wp:positionV>
              <wp:extent cx="5385435" cy="26670"/>
              <wp:effectExtent l="0" t="7620" r="5715" b="2286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5435" cy="2667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8.8pt;margin-top:15.3pt;height:2.1pt;width:424.05pt;z-index:251661312;mso-width-relative:page;mso-height-relative:page;" filled="f" stroked="t" coordsize="21600,21600" o:gfxdata="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XJPLtkAAAAIAQAADwAAAAAAAAABACAAAAAi&#10;AAAAZHJzL2Rvd25yZXYueG1sUEsBAhQAFAAAAAgAh07iQIxCVM8JAgAAAQQAAA4AAAAAAAAAAQAg&#10;AAAAKAEAAGRycy9lMm9Eb2MueG1sUEsFBgAAAAAGAAYAWQEAAKM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3938905</wp:posOffset>
          </wp:positionH>
          <wp:positionV relativeFrom="paragraph">
            <wp:posOffset>12065</wp:posOffset>
          </wp:positionV>
          <wp:extent cx="1333500" cy="281305"/>
          <wp:effectExtent l="0" t="0" r="0" b="4445"/>
          <wp:wrapNone/>
          <wp:docPr id="3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eastAsia="华文行楷"/>
        <w:sz w:val="21"/>
        <w:szCs w:val="21"/>
      </w:rPr>
      <w:t>广州大学附属中学花都狮岭实验学校</w:t>
    </w:r>
  </w:p>
  <w:p>
    <w:pPr>
      <w:pStyle w:val="2"/>
      <w:bidi w:val="0"/>
      <w:ind w:firstLine="600" w:firstLineChars="600"/>
    </w:pPr>
    <w:r>
      <w:rPr>
        <w:sz w:val="10"/>
        <w:szCs w:val="10"/>
      </w:rPr>
      <w:t>Huadu experimental school of the affiliated high school of Guangzhou 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154C7"/>
    <w:rsid w:val="03104A74"/>
    <w:rsid w:val="0BC154C7"/>
    <w:rsid w:val="1D7E0311"/>
    <w:rsid w:val="20295D04"/>
    <w:rsid w:val="20EC748B"/>
    <w:rsid w:val="25ED40A6"/>
    <w:rsid w:val="284046AF"/>
    <w:rsid w:val="2A3B6589"/>
    <w:rsid w:val="2C400DEE"/>
    <w:rsid w:val="2C9744F2"/>
    <w:rsid w:val="36B51FA2"/>
    <w:rsid w:val="45670D1A"/>
    <w:rsid w:val="45EA057C"/>
    <w:rsid w:val="46191C11"/>
    <w:rsid w:val="48055606"/>
    <w:rsid w:val="49EB3B04"/>
    <w:rsid w:val="4B597EB8"/>
    <w:rsid w:val="4E8F7D8D"/>
    <w:rsid w:val="51A453F2"/>
    <w:rsid w:val="537778CE"/>
    <w:rsid w:val="5B0E6790"/>
    <w:rsid w:val="5FB922F7"/>
    <w:rsid w:val="60381804"/>
    <w:rsid w:val="63411C3C"/>
    <w:rsid w:val="641B2A6D"/>
    <w:rsid w:val="65A177D0"/>
    <w:rsid w:val="68CA7E29"/>
    <w:rsid w:val="6F3357BB"/>
    <w:rsid w:val="72B7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2021-10-09T06:41:00Z</dcterms:created>
  <dc:creator></dc:creator>
  <cp:lastModifiedBy>段儿</cp:lastModifiedBy>
  <cp:lastPrinted>2021-10-19T02:46:00Z</cp:lastPrinted>
  <dcterms:modified xsi:type="dcterms:W3CDTF">2021-10-20T03:33:16Z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2F2D8A99CF3047F89B9EC130039E83C9</vt:lpwstr>
  </property>
</Properties>
</file>