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500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2955"/>
        <w:gridCol w:w="1335"/>
        <w:gridCol w:w="3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21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2022-2023学年第一学期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周仙玉、梁小周、刘芳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一、第一议题：政治学习</w:t>
            </w:r>
          </w:p>
          <w:p>
            <w:pPr>
              <w:pStyle w:val="2"/>
              <w:ind w:left="0" w:leftChars="0" w:firstLine="48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祝河清书记</w:t>
            </w:r>
            <w:r>
              <w:rPr>
                <w:rFonts w:hint="eastAsia"/>
                <w:sz w:val="24"/>
                <w:szCs w:val="24"/>
                <w:lang w:eastAsia="zh-CN"/>
              </w:rPr>
              <w:t>带领大家学习把疫情防控措施做实做细落实到位（优级化防控二十条问答）。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2.朱校指出目前疫情防控信息多面化，复杂性，各部门更要抓实抓细不松懈，扎实做好疫情防控工作。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　二、第二议题：</w:t>
            </w:r>
            <w:r>
              <w:rPr>
                <w:rFonts w:hint="eastAsia"/>
                <w:b/>
                <w:bCs/>
                <w:sz w:val="24"/>
                <w:szCs w:val="24"/>
              </w:rPr>
              <w:t>朱鸿斌校长小结上周工作</w:t>
            </w:r>
          </w:p>
          <w:p>
            <w:pPr>
              <w:pStyle w:val="4"/>
              <w:ind w:firstLine="48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线上线下教学同步，家长情绪焦虑，各学部采取了有效措施。一是开展教室同步课堂，课堂形式多样；二是重视线上辅导；三是线上时间管理严格；四是开展同步检测考试；五是总结线上教学经验，分享优点及总结不足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2.中小部非常重视二十大讲座学习，组织学生全员观看视频。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3.各年级开展各项学生活动，内容丰富效果好。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4.宣传工作重点展示学生才艺，亮点，制作的视频丰富多样，具有特色。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5.宣传工作要集中各学部力量，注重品质，将所有宣传资料发布在官微中，一般不再开设其他公众号。</w:t>
            </w:r>
          </w:p>
          <w:p>
            <w:pPr>
              <w:pStyle w:val="4"/>
              <w:numPr>
                <w:ilvl w:val="0"/>
                <w:numId w:val="1"/>
              </w:numPr>
              <w:ind w:firstLine="48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朱鸿斌校长安排本周重点工作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1.严防死守做好校园防疫工作，教育局近期对学校检查密集并通报，请各部门根据易出现的问题分别进行整改与防范。</w:t>
            </w:r>
          </w:p>
          <w:p>
            <w:pPr>
              <w:pStyle w:val="4"/>
              <w:numPr>
                <w:ilvl w:val="0"/>
                <w:numId w:val="0"/>
              </w:numPr>
              <w:ind w:firstLine="48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2.本学期不再开展重大活动，以课堂教学为中心。各学部一是要调查教学进度，12月中完成新课，元月4日开始期末考试。二是保证学生基础性知识过关，居家学习的学生要进行辅导。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3.中学部做好期中考试质量分析。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4.关注学生的思想与情绪问题，加强巡查与走动管理。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5.12月份召开招聘会，各学部摸查教师动态，行政办制定招聘策划方案与发布招聘广告。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6.各学部关注年级组工作计划及行事历，进行督查与推动工作进度。</w:t>
            </w:r>
          </w:p>
          <w:p>
            <w:pPr>
              <w:pStyle w:val="4"/>
              <w:numPr>
                <w:ilvl w:val="0"/>
                <w:numId w:val="0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四、第四议题：各部门需协调解决事项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1.2021级与2022级国防教育装备费未清账，厂商在催缴。</w:t>
            </w:r>
          </w:p>
          <w:p>
            <w:pPr>
              <w:pStyle w:val="2"/>
              <w:ind w:left="0" w:leftChars="0" w:firstLine="48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2.9年级本周开展后半段职业生涯规划动员，学生进行分流。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3.自疫情后社团课未开展，暂未恢复，成果展示在12月份不能如期举行。</w:t>
            </w:r>
          </w:p>
          <w:p>
            <w:pPr>
              <w:pStyle w:val="2"/>
              <w:ind w:left="0" w:leftChars="0" w:firstLine="480" w:firstLineChars="0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本周主抓健康管理，抓实抓细各项工作，将佩戴口罩、核酸检测场地管理等工作标准化。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5.本周排查情绪化学生情况，与心理老师沟通安排固定时间对学生进行疏导。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6.早上走读学生送至校门未提供健康码等信息，学部已接龙打卡收集，由学部安排值日教师6：30-7：10期间进行有效衔接。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7.工作证与车辆出入卡的问题很多教师未执行，由行政办将名单给学部，如有严格不遵守的将严肃通报批评。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8.仓库货架进行整改，已引进信息化管理系统，提高工作效率。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9.学生乱扔垃圾等问题，建议各学部加强宣传，发动师生从自我做起，养成好习惯。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10.近期公众号宣传以展示学生个人才艺为主，将做一期综合投票，对优秀作品及学生进行嘉奖。</w:t>
            </w:r>
            <w:bookmarkStart w:id="0" w:name="_GoBack"/>
            <w:bookmarkEnd w:id="0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rPr>
                <w:rFonts w:hint="default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3BB48"/>
    <w:multiLevelType w:val="singleLevel"/>
    <w:tmpl w:val="3A93BB4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4A70C0"/>
    <w:rsid w:val="039E565E"/>
    <w:rsid w:val="03A72764"/>
    <w:rsid w:val="0402678C"/>
    <w:rsid w:val="046643CE"/>
    <w:rsid w:val="047E657D"/>
    <w:rsid w:val="05F24DE1"/>
    <w:rsid w:val="06273EA2"/>
    <w:rsid w:val="07E13D6B"/>
    <w:rsid w:val="07EF4D0F"/>
    <w:rsid w:val="086A5B0F"/>
    <w:rsid w:val="096B7D90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227BD"/>
    <w:rsid w:val="0E265E67"/>
    <w:rsid w:val="0F075CD4"/>
    <w:rsid w:val="0FE75213"/>
    <w:rsid w:val="0FF16980"/>
    <w:rsid w:val="10CF50A9"/>
    <w:rsid w:val="11B147AE"/>
    <w:rsid w:val="11CE4F21"/>
    <w:rsid w:val="121E43A7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3D2AB4"/>
    <w:rsid w:val="16893F4C"/>
    <w:rsid w:val="17E21B6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A56F01"/>
    <w:rsid w:val="1CEB02ED"/>
    <w:rsid w:val="1D7E39E9"/>
    <w:rsid w:val="1DBD7706"/>
    <w:rsid w:val="1DC064A5"/>
    <w:rsid w:val="1DCB6CBC"/>
    <w:rsid w:val="1E4729A2"/>
    <w:rsid w:val="1E576918"/>
    <w:rsid w:val="1E754312"/>
    <w:rsid w:val="1F52137F"/>
    <w:rsid w:val="21260D15"/>
    <w:rsid w:val="21351A6E"/>
    <w:rsid w:val="21B52099"/>
    <w:rsid w:val="2306006B"/>
    <w:rsid w:val="23360FB7"/>
    <w:rsid w:val="235C31DE"/>
    <w:rsid w:val="23E6478B"/>
    <w:rsid w:val="248031D3"/>
    <w:rsid w:val="25932F68"/>
    <w:rsid w:val="259F1096"/>
    <w:rsid w:val="263C1495"/>
    <w:rsid w:val="26437AFA"/>
    <w:rsid w:val="265112B9"/>
    <w:rsid w:val="26F23447"/>
    <w:rsid w:val="2743048C"/>
    <w:rsid w:val="2786667C"/>
    <w:rsid w:val="28164F13"/>
    <w:rsid w:val="28575C58"/>
    <w:rsid w:val="28667C49"/>
    <w:rsid w:val="288C6A27"/>
    <w:rsid w:val="28B74948"/>
    <w:rsid w:val="28E03E9F"/>
    <w:rsid w:val="295959FF"/>
    <w:rsid w:val="299F4B2D"/>
    <w:rsid w:val="2A0E67EA"/>
    <w:rsid w:val="2AD4533E"/>
    <w:rsid w:val="2AE82B97"/>
    <w:rsid w:val="2B9C5A7A"/>
    <w:rsid w:val="2BB92785"/>
    <w:rsid w:val="2CBC077F"/>
    <w:rsid w:val="2D197980"/>
    <w:rsid w:val="2D3C71CA"/>
    <w:rsid w:val="2D872B3B"/>
    <w:rsid w:val="2DFD3E6B"/>
    <w:rsid w:val="2E2D1A74"/>
    <w:rsid w:val="2F5B355A"/>
    <w:rsid w:val="2F9D126F"/>
    <w:rsid w:val="2FBE480E"/>
    <w:rsid w:val="30EE2ED1"/>
    <w:rsid w:val="31434FCB"/>
    <w:rsid w:val="32C4038E"/>
    <w:rsid w:val="33DE722D"/>
    <w:rsid w:val="33E800AC"/>
    <w:rsid w:val="340622E0"/>
    <w:rsid w:val="34072163"/>
    <w:rsid w:val="34142C4F"/>
    <w:rsid w:val="376C68FE"/>
    <w:rsid w:val="37971BCD"/>
    <w:rsid w:val="38514471"/>
    <w:rsid w:val="385B07E6"/>
    <w:rsid w:val="385E6B8E"/>
    <w:rsid w:val="38FF3ECD"/>
    <w:rsid w:val="390A1D07"/>
    <w:rsid w:val="39984107"/>
    <w:rsid w:val="39BA1BA2"/>
    <w:rsid w:val="3A0F6392"/>
    <w:rsid w:val="3AE50EA1"/>
    <w:rsid w:val="3B005DA1"/>
    <w:rsid w:val="3B190B4B"/>
    <w:rsid w:val="3C4319E4"/>
    <w:rsid w:val="3D0A1E48"/>
    <w:rsid w:val="3D5422E9"/>
    <w:rsid w:val="3DA418B7"/>
    <w:rsid w:val="3DC05DC1"/>
    <w:rsid w:val="3E8A248B"/>
    <w:rsid w:val="3F595F19"/>
    <w:rsid w:val="41EF2605"/>
    <w:rsid w:val="423F4522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3B0352"/>
    <w:rsid w:val="48C22E2A"/>
    <w:rsid w:val="48E63C6E"/>
    <w:rsid w:val="49937ACB"/>
    <w:rsid w:val="4A5C2802"/>
    <w:rsid w:val="4A686EA8"/>
    <w:rsid w:val="4A8E50B1"/>
    <w:rsid w:val="4B7D743E"/>
    <w:rsid w:val="4BF67448"/>
    <w:rsid w:val="4C0D2006"/>
    <w:rsid w:val="4CFD7791"/>
    <w:rsid w:val="4D834C75"/>
    <w:rsid w:val="4E710F72"/>
    <w:rsid w:val="4EDD1E1B"/>
    <w:rsid w:val="4EDE5EDB"/>
    <w:rsid w:val="4F057672"/>
    <w:rsid w:val="4F764366"/>
    <w:rsid w:val="4F8E1D41"/>
    <w:rsid w:val="4FC926E8"/>
    <w:rsid w:val="50102AE1"/>
    <w:rsid w:val="515B70E5"/>
    <w:rsid w:val="515B7CB7"/>
    <w:rsid w:val="51DF2696"/>
    <w:rsid w:val="52741030"/>
    <w:rsid w:val="52B25F70"/>
    <w:rsid w:val="538871F6"/>
    <w:rsid w:val="547F444D"/>
    <w:rsid w:val="54C24822"/>
    <w:rsid w:val="557F64CC"/>
    <w:rsid w:val="559C1531"/>
    <w:rsid w:val="55C776C9"/>
    <w:rsid w:val="561C1E4E"/>
    <w:rsid w:val="56C846A5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C4A4F42"/>
    <w:rsid w:val="5CF6198B"/>
    <w:rsid w:val="5D0134C1"/>
    <w:rsid w:val="5F0279C4"/>
    <w:rsid w:val="5F1C4388"/>
    <w:rsid w:val="60395667"/>
    <w:rsid w:val="612309EA"/>
    <w:rsid w:val="6131633F"/>
    <w:rsid w:val="61AE5BE1"/>
    <w:rsid w:val="61DE64C6"/>
    <w:rsid w:val="61E77BD5"/>
    <w:rsid w:val="61F335F4"/>
    <w:rsid w:val="65E12D47"/>
    <w:rsid w:val="67931B01"/>
    <w:rsid w:val="67EC1A04"/>
    <w:rsid w:val="67EE6D37"/>
    <w:rsid w:val="681F0BFC"/>
    <w:rsid w:val="68366C21"/>
    <w:rsid w:val="68573549"/>
    <w:rsid w:val="686539F5"/>
    <w:rsid w:val="6875263E"/>
    <w:rsid w:val="690A5DF3"/>
    <w:rsid w:val="692A58AC"/>
    <w:rsid w:val="696444FB"/>
    <w:rsid w:val="6A5F3F1C"/>
    <w:rsid w:val="6B0E26AE"/>
    <w:rsid w:val="6B0F149F"/>
    <w:rsid w:val="6B1127E7"/>
    <w:rsid w:val="6B9B2D32"/>
    <w:rsid w:val="6BB33DE4"/>
    <w:rsid w:val="6CB57E24"/>
    <w:rsid w:val="6D4D2291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9D7F23"/>
    <w:rsid w:val="726A57A0"/>
    <w:rsid w:val="73993FFB"/>
    <w:rsid w:val="744837EB"/>
    <w:rsid w:val="745824A1"/>
    <w:rsid w:val="75190C25"/>
    <w:rsid w:val="776C4BD9"/>
    <w:rsid w:val="786F1940"/>
    <w:rsid w:val="7A186D5D"/>
    <w:rsid w:val="7B160627"/>
    <w:rsid w:val="7B914152"/>
    <w:rsid w:val="7D6F2271"/>
    <w:rsid w:val="7EB268B9"/>
    <w:rsid w:val="7F043884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1084</Words>
  <Characters>1135</Characters>
  <Lines>17</Lines>
  <Paragraphs>4</Paragraphs>
  <TotalTime>62</TotalTime>
  <ScaleCrop>false</ScaleCrop>
  <LinksUpToDate>false</LinksUpToDate>
  <CharactersWithSpaces>1156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Administrator</cp:lastModifiedBy>
  <dcterms:modified xsi:type="dcterms:W3CDTF">2022-11-21T09:30:25Z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396EB31DF0A3420A9E3C4075C9B916D1</vt:lpwstr>
  </property>
</Properties>
</file>