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13" w:type="dxa"/>
        <w:tblInd w:w="-29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2418"/>
        <w:gridCol w:w="998"/>
        <w:gridCol w:w="1264"/>
        <w:gridCol w:w="951"/>
        <w:gridCol w:w="1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9113" w:type="dxa"/>
            <w:gridSpan w:val="6"/>
            <w:tcBorders>
              <w:top w:val="double" w:color="auto" w:sz="4" w:space="0"/>
              <w:left w:val="double" w:color="auto" w:sz="4" w:space="0"/>
              <w:bottom w:val="double" w:color="auto" w:sz="4" w:space="0"/>
              <w:right w:val="double" w:color="auto" w:sz="4" w:space="0"/>
            </w:tcBorders>
          </w:tcPr>
          <w:p>
            <w:pPr>
              <w:rPr>
                <w:rFonts w:ascii="仿宋" w:hAnsi="仿宋" w:eastAsia="仿宋"/>
              </w:rPr>
            </w:pPr>
            <w:r>
              <w:rPr>
                <w:rFonts w:hint="eastAsia" w:ascii="仿宋" w:hAnsi="仿宋" w:eastAsia="仿宋"/>
              </w:rPr>
              <w:t>附件：</w:t>
            </w:r>
          </w:p>
          <w:p>
            <w:pPr>
              <w:rPr>
                <w:rFonts w:ascii="仿宋" w:hAnsi="仿宋" w:eastAsia="仿宋"/>
                <w:b/>
              </w:rPr>
            </w:pPr>
            <w:r>
              <w:rPr>
                <w:rFonts w:hint="eastAsia" w:ascii="仿宋" w:hAnsi="仿宋" w:eastAsia="仿宋"/>
                <w:b/>
              </w:rPr>
              <w:t>内部</w:t>
            </w:r>
          </w:p>
          <w:p>
            <w:pPr>
              <w:jc w:val="center"/>
            </w:pPr>
            <w:r>
              <w:drawing>
                <wp:inline distT="0" distB="0" distL="114300" distR="114300">
                  <wp:extent cx="1089660" cy="1069340"/>
                  <wp:effectExtent l="0" t="0" r="0" b="16510"/>
                  <wp:docPr id="2"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11122144925"/>
                          <pic:cNvPicPr>
                            <a:picLocks noChangeAspect="1"/>
                          </pic:cNvPicPr>
                        </pic:nvPicPr>
                        <pic:blipFill>
                          <a:blip r:embed="rId7"/>
                          <a:stretch>
                            <a:fillRect/>
                          </a:stretch>
                        </pic:blipFill>
                        <pic:spPr>
                          <a:xfrm>
                            <a:off x="0" y="0"/>
                            <a:ext cx="1089660" cy="1069340"/>
                          </a:xfrm>
                          <a:prstGeom prst="rect">
                            <a:avLst/>
                          </a:prstGeom>
                        </pic:spPr>
                      </pic:pic>
                    </a:graphicData>
                  </a:graphic>
                </wp:inline>
              </w:drawing>
            </w:r>
          </w:p>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花广金狮学校</w:t>
            </w:r>
            <w:r>
              <w:rPr>
                <w:rFonts w:hint="eastAsia" w:ascii="华文中宋" w:hAnsi="华文中宋" w:eastAsia="华文中宋"/>
                <w:b/>
                <w:sz w:val="44"/>
                <w:szCs w:val="44"/>
                <w:lang w:val="en-US" w:eastAsia="zh-CN"/>
              </w:rPr>
              <w:t>线上教学安全工作管理办法</w:t>
            </w:r>
          </w:p>
          <w:p>
            <w:pPr>
              <w:jc w:val="center"/>
              <w:rPr>
                <w:rFonts w:ascii="华文中宋" w:hAnsi="华文中宋" w:eastAsia="华文中宋"/>
                <w:b/>
                <w:sz w:val="44"/>
                <w:szCs w:val="44"/>
              </w:rPr>
            </w:pPr>
            <w:r>
              <w:rPr>
                <w:rFonts w:hint="eastAsia" w:ascii="华文中宋" w:hAnsi="华文中宋" w:eastAsia="华文中宋"/>
                <w:b/>
                <w:sz w:val="44"/>
                <w:szCs w:val="44"/>
              </w:rPr>
              <w:t>（V</w:t>
            </w:r>
            <w:r>
              <w:rPr>
                <w:rFonts w:ascii="华文中宋" w:hAnsi="华文中宋" w:eastAsia="华文中宋"/>
                <w:b/>
                <w:sz w:val="44"/>
                <w:szCs w:val="44"/>
              </w:rPr>
              <w:t>1</w:t>
            </w:r>
            <w:r>
              <w:rPr>
                <w:rFonts w:hint="eastAsia" w:ascii="华文中宋" w:hAnsi="华文中宋" w:eastAsia="华文中宋"/>
                <w:b/>
                <w:sz w:val="44"/>
                <w:szCs w:val="44"/>
              </w:rPr>
              <w:t>.</w:t>
            </w:r>
            <w:r>
              <w:rPr>
                <w:rFonts w:ascii="华文中宋" w:hAnsi="华文中宋" w:eastAsia="华文中宋"/>
                <w:b/>
                <w:sz w:val="44"/>
                <w:szCs w:val="44"/>
              </w:rPr>
              <w:t>0</w:t>
            </w:r>
            <w:r>
              <w:rPr>
                <w:rFonts w:hint="eastAsia" w:ascii="华文中宋" w:hAnsi="华文中宋" w:eastAsia="华文中宋"/>
                <w:b/>
                <w:sz w:val="44"/>
                <w:szCs w:val="44"/>
              </w:rPr>
              <w:t>版）</w:t>
            </w:r>
          </w:p>
          <w:p>
            <w:pPr>
              <w:jc w:val="center"/>
              <w:rPr>
                <w:rFonts w:ascii="华文中宋" w:hAnsi="华文中宋" w:eastAsia="华文中宋"/>
                <w:b/>
                <w:sz w:val="40"/>
                <w:szCs w:val="21"/>
              </w:rPr>
            </w:pPr>
          </w:p>
          <w:p>
            <w:pPr>
              <w:jc w:val="center"/>
            </w:pPr>
            <w:r>
              <w:rPr>
                <w:rFonts w:hint="eastAsia" w:ascii="仿宋" w:hAnsi="仿宋" w:eastAsia="仿宋"/>
                <w:b/>
                <w:sz w:val="28"/>
              </w:rPr>
              <w:t>（责编单位：</w:t>
            </w:r>
            <w:r>
              <w:rPr>
                <w:rFonts w:hint="eastAsia" w:ascii="仿宋" w:hAnsi="仿宋" w:eastAsia="仿宋"/>
                <w:b/>
                <w:sz w:val="28"/>
                <w:lang w:eastAsia="zh-CN"/>
              </w:rPr>
              <w:t>行政办</w:t>
            </w:r>
            <w:r>
              <w:rPr>
                <w:rFonts w:hint="eastAsia" w:ascii="仿宋" w:hAnsi="仿宋" w:eastAsia="仿宋"/>
                <w:b/>
                <w:sz w:val="2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13" w:type="dxa"/>
            <w:gridSpan w:val="6"/>
            <w:tcBorders>
              <w:top w:val="double" w:color="auto" w:sz="4" w:space="0"/>
              <w:left w:val="double" w:color="auto" w:sz="4" w:space="0"/>
              <w:bottom w:val="single" w:color="auto" w:sz="4" w:space="0"/>
              <w:right w:val="double" w:color="auto" w:sz="4" w:space="0"/>
            </w:tcBorders>
            <w:shd w:val="clear" w:color="auto" w:fill="9FD3A4" w:themeFill="background1" w:themeFillShade="D9"/>
            <w:vAlign w:val="center"/>
          </w:tcPr>
          <w:p>
            <w:pPr>
              <w:jc w:val="center"/>
              <w:rPr>
                <w:sz w:val="28"/>
                <w:szCs w:val="28"/>
              </w:rPr>
            </w:pPr>
            <w:r>
              <w:rPr>
                <w:rFonts w:hint="eastAsia" w:ascii="仿宋" w:hAnsi="仿宋" w:eastAsia="仿宋"/>
                <w:b/>
                <w:sz w:val="24"/>
                <w:szCs w:val="24"/>
              </w:rPr>
              <w:t>第一部分：制度信息</w:t>
            </w:r>
            <w:r>
              <w:rPr>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发布日期</w:t>
            </w:r>
          </w:p>
        </w:tc>
        <w:tc>
          <w:tcPr>
            <w:tcW w:w="2418"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制度名称</w:t>
            </w:r>
          </w:p>
        </w:tc>
        <w:tc>
          <w:tcPr>
            <w:tcW w:w="998"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编辑人</w:t>
            </w:r>
          </w:p>
        </w:tc>
        <w:tc>
          <w:tcPr>
            <w:tcW w:w="1264" w:type="dxa"/>
            <w:tcBorders>
              <w:top w:val="single" w:color="auto" w:sz="4" w:space="0"/>
              <w:bottom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校验人</w:t>
            </w:r>
          </w:p>
        </w:tc>
        <w:tc>
          <w:tcPr>
            <w:tcW w:w="951"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审定人</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版本编号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sz w:val="22"/>
              </w:rPr>
            </w:pPr>
            <w:r>
              <w:rPr>
                <w:rFonts w:hint="eastAsia" w:ascii="仿宋" w:hAnsi="仿宋" w:eastAsia="仿宋"/>
                <w:sz w:val="22"/>
              </w:rPr>
              <w:t>2</w:t>
            </w:r>
            <w:r>
              <w:rPr>
                <w:rFonts w:ascii="仿宋" w:hAnsi="仿宋" w:eastAsia="仿宋"/>
                <w:sz w:val="22"/>
              </w:rPr>
              <w:t>02</w:t>
            </w:r>
            <w:r>
              <w:rPr>
                <w:rFonts w:hint="eastAsia" w:ascii="仿宋" w:hAnsi="仿宋" w:eastAsia="仿宋"/>
                <w:sz w:val="22"/>
                <w:lang w:val="en-US" w:eastAsia="zh-CN"/>
              </w:rPr>
              <w:t>2</w:t>
            </w:r>
            <w:r>
              <w:rPr>
                <w:rFonts w:hint="eastAsia" w:ascii="仿宋" w:hAnsi="仿宋" w:eastAsia="仿宋"/>
                <w:sz w:val="22"/>
              </w:rPr>
              <w:t>年</w:t>
            </w:r>
            <w:r>
              <w:rPr>
                <w:rFonts w:hint="eastAsia" w:ascii="仿宋" w:hAnsi="仿宋" w:eastAsia="仿宋"/>
                <w:sz w:val="22"/>
                <w:lang w:val="en-US" w:eastAsia="zh-CN"/>
              </w:rPr>
              <w:t>11</w:t>
            </w:r>
            <w:r>
              <w:rPr>
                <w:rFonts w:hint="eastAsia" w:ascii="仿宋" w:hAnsi="仿宋" w:eastAsia="仿宋"/>
                <w:sz w:val="22"/>
              </w:rPr>
              <w:t>月</w:t>
            </w:r>
          </w:p>
        </w:tc>
        <w:tc>
          <w:tcPr>
            <w:tcW w:w="2418" w:type="dxa"/>
            <w:tcBorders>
              <w:top w:val="single" w:color="auto" w:sz="4" w:space="0"/>
              <w:bottom w:val="single" w:color="auto" w:sz="4" w:space="0"/>
            </w:tcBorders>
            <w:vAlign w:val="center"/>
          </w:tcPr>
          <w:p>
            <w:pPr>
              <w:jc w:val="center"/>
              <w:rPr>
                <w:rFonts w:ascii="仿宋" w:hAnsi="仿宋" w:eastAsia="仿宋"/>
                <w:sz w:val="22"/>
              </w:rPr>
            </w:pPr>
            <w:r>
              <w:rPr>
                <w:rFonts w:hint="eastAsia" w:ascii="仿宋" w:hAnsi="仿宋" w:eastAsia="仿宋"/>
                <w:sz w:val="22"/>
                <w:lang w:eastAsia="zh-CN"/>
              </w:rPr>
              <w:t>花广金狮学校线上教学安全工作管理办法</w:t>
            </w:r>
          </w:p>
        </w:tc>
        <w:tc>
          <w:tcPr>
            <w:tcW w:w="998" w:type="dxa"/>
            <w:tcBorders>
              <w:top w:val="single" w:color="auto" w:sz="4" w:space="0"/>
              <w:bottom w:val="single" w:color="auto" w:sz="4" w:space="0"/>
            </w:tcBorders>
            <w:vAlign w:val="center"/>
          </w:tcPr>
          <w:p>
            <w:pPr>
              <w:spacing w:line="276" w:lineRule="auto"/>
              <w:jc w:val="center"/>
              <w:rPr>
                <w:rFonts w:hint="eastAsia" w:ascii="仿宋" w:hAnsi="仿宋" w:eastAsia="仿宋"/>
                <w:sz w:val="22"/>
                <w:lang w:eastAsia="zh-CN"/>
              </w:rPr>
            </w:pPr>
            <w:r>
              <w:rPr>
                <w:rFonts w:hint="eastAsia" w:ascii="仿宋" w:hAnsi="仿宋" w:eastAsia="仿宋"/>
                <w:sz w:val="22"/>
                <w:lang w:eastAsia="zh-CN"/>
              </w:rPr>
              <w:t>刘翕</w:t>
            </w: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951" w:type="dxa"/>
            <w:tcBorders>
              <w:top w:val="single" w:color="auto" w:sz="4" w:space="0"/>
              <w:bottom w:val="single" w:color="auto" w:sz="4" w:space="0"/>
            </w:tcBorders>
            <w:vAlign w:val="center"/>
          </w:tcPr>
          <w:p>
            <w:pPr>
              <w:spacing w:line="360" w:lineRule="auto"/>
              <w:jc w:val="center"/>
              <w:rPr>
                <w:rFonts w:hint="eastAsia" w:ascii="仿宋" w:hAnsi="仿宋" w:eastAsia="仿宋"/>
                <w:sz w:val="22"/>
                <w:lang w:eastAsia="zh-CN"/>
              </w:rPr>
            </w:pPr>
            <w:r>
              <w:rPr>
                <w:rFonts w:hint="eastAsia" w:ascii="仿宋" w:hAnsi="仿宋" w:eastAsia="仿宋"/>
                <w:sz w:val="22"/>
                <w:lang w:eastAsia="zh-CN"/>
              </w:rPr>
              <w:t>朱鸿斌</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2"/>
              </w:rPr>
            </w:pPr>
            <w:r>
              <w:rPr>
                <w:rFonts w:hint="eastAsia" w:ascii="仿宋" w:hAnsi="仿宋" w:eastAsia="仿宋"/>
                <w:sz w:val="22"/>
              </w:rPr>
              <w:t>V</w:t>
            </w:r>
            <w:r>
              <w:rPr>
                <w:rFonts w:ascii="仿宋" w:hAnsi="仿宋" w:eastAsia="仿宋"/>
                <w:sz w:val="22"/>
              </w:rPr>
              <w:t>1.0</w:t>
            </w:r>
            <w:r>
              <w:rPr>
                <w:rFonts w:hint="eastAsia" w:ascii="仿宋" w:hAnsi="仿宋" w:eastAsia="仿宋"/>
                <w:sz w:val="22"/>
              </w:rPr>
              <w:t>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sz w:val="22"/>
              </w:rPr>
            </w:pPr>
          </w:p>
        </w:tc>
        <w:tc>
          <w:tcPr>
            <w:tcW w:w="2418" w:type="dxa"/>
            <w:tcBorders>
              <w:top w:val="single" w:color="auto" w:sz="4" w:space="0"/>
              <w:bottom w:val="single" w:color="auto" w:sz="4" w:space="0"/>
            </w:tcBorders>
            <w:vAlign w:val="center"/>
          </w:tcPr>
          <w:p>
            <w:pPr>
              <w:jc w:val="center"/>
              <w:rPr>
                <w:rFonts w:ascii="仿宋" w:hAnsi="仿宋" w:eastAsia="仿宋"/>
                <w:sz w:val="22"/>
              </w:rPr>
            </w:pPr>
          </w:p>
        </w:tc>
        <w:tc>
          <w:tcPr>
            <w:tcW w:w="998" w:type="dxa"/>
            <w:tcBorders>
              <w:top w:val="single" w:color="auto" w:sz="4" w:space="0"/>
              <w:bottom w:val="single" w:color="auto" w:sz="4" w:space="0"/>
            </w:tcBorders>
            <w:vAlign w:val="center"/>
          </w:tcPr>
          <w:p>
            <w:pPr>
              <w:spacing w:line="276" w:lineRule="auto"/>
              <w:jc w:val="center"/>
              <w:rPr>
                <w:rFonts w:ascii="仿宋" w:hAnsi="仿宋" w:eastAsia="仿宋"/>
                <w:sz w:val="22"/>
              </w:rPr>
            </w:pP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951"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hd w:val="clear" w:color="auto" w:fill="9FD3A4" w:themeFill="background1" w:themeFillShade="D9"/>
              <w:jc w:val="center"/>
              <w:rPr>
                <w:rFonts w:ascii="仿宋" w:hAnsi="仿宋" w:eastAsia="仿宋"/>
                <w:b/>
                <w:sz w:val="24"/>
                <w:szCs w:val="24"/>
              </w:rPr>
            </w:pPr>
            <w:r>
              <w:rPr>
                <w:rFonts w:hint="eastAsia" w:ascii="仿宋" w:hAnsi="仿宋" w:eastAsia="仿宋"/>
                <w:b/>
                <w:sz w:val="24"/>
                <w:szCs w:val="24"/>
              </w:rPr>
              <w:t>第二部分：修订内容:</w:t>
            </w:r>
          </w:p>
          <w:p>
            <w:pPr>
              <w:jc w:val="center"/>
              <w:rPr>
                <w:rFonts w:ascii="仿宋" w:hAnsi="仿宋" w:eastAsia="仿宋"/>
                <w:sz w:val="24"/>
                <w:szCs w:val="28"/>
              </w:rPr>
            </w:pPr>
            <w:r>
              <w:rPr>
                <w:rFonts w:hint="eastAsia" w:ascii="仿宋" w:hAnsi="仿宋" w:eastAsia="仿宋"/>
                <w:b/>
                <w:sz w:val="22"/>
              </w:rPr>
              <w:t>（具体说明本次修订版制度的更新内容，新增制度无需填写，标记“无”即可）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spacing w:line="600" w:lineRule="auto"/>
              <w:jc w:val="left"/>
              <w:rPr>
                <w:rFonts w:hint="eastAsia" w:ascii="仿宋" w:hAnsi="仿宋" w:eastAsia="仿宋"/>
                <w:sz w:val="22"/>
                <w:lang w:eastAsia="zh-CN"/>
              </w:rPr>
            </w:pPr>
            <w:r>
              <w:rPr>
                <w:rFonts w:hint="eastAsia" w:ascii="仿宋" w:hAnsi="仿宋" w:eastAsia="仿宋"/>
                <w:sz w:val="22"/>
                <w:lang w:eastAsia="zh-CN"/>
              </w:rPr>
              <w:t>无</w:t>
            </w:r>
          </w:p>
          <w:p>
            <w:pPr>
              <w:spacing w:line="600" w:lineRule="auto"/>
              <w:jc w:val="left"/>
              <w:rPr>
                <w:rFonts w:ascii="仿宋" w:hAnsi="仿宋" w:eastAsia="仿宋"/>
                <w:sz w:val="22"/>
              </w:rPr>
            </w:pPr>
            <w:bookmarkStart w:id="0" w:name="_GoBack"/>
            <w:bookmarkEnd w:id="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pacing w:line="600" w:lineRule="auto"/>
              <w:jc w:val="center"/>
              <w:rPr>
                <w:rFonts w:ascii="仿宋" w:hAnsi="仿宋" w:eastAsia="仿宋"/>
                <w:sz w:val="22"/>
              </w:rPr>
            </w:pPr>
            <w:r>
              <w:rPr>
                <w:rFonts w:hint="eastAsia" w:ascii="仿宋" w:hAnsi="仿宋" w:eastAsia="仿宋"/>
                <w:b/>
                <w:sz w:val="24"/>
                <w:szCs w:val="24"/>
              </w:rPr>
              <w:t>第</w:t>
            </w:r>
            <w:r>
              <w:rPr>
                <w:rFonts w:hint="eastAsia" w:ascii="仿宋" w:hAnsi="仿宋" w:eastAsia="仿宋"/>
                <w:b/>
                <w:sz w:val="24"/>
                <w:szCs w:val="24"/>
                <w:shd w:val="clear" w:color="auto" w:fill="9FD3A4" w:themeFill="background1" w:themeFillShade="D9"/>
              </w:rPr>
              <w:t>三部分：</w:t>
            </w:r>
            <w:r>
              <w:rPr>
                <w:rFonts w:hint="eastAsia" w:ascii="仿宋" w:hAnsi="仿宋" w:eastAsia="仿宋"/>
                <w:b/>
                <w:bCs/>
                <w:sz w:val="24"/>
                <w:szCs w:val="24"/>
                <w:shd w:val="clear" w:color="auto" w:fill="9FD3A4" w:themeFill="background1" w:themeFillShade="D9"/>
              </w:rPr>
              <w:t>同步废止的制度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jc w:val="left"/>
              <w:rPr>
                <w:rFonts w:hint="eastAsia" w:ascii="仿宋" w:hAnsi="仿宋" w:eastAsia="仿宋" w:cs="宋体"/>
                <w:color w:val="000000"/>
                <w:kern w:val="0"/>
                <w:sz w:val="28"/>
                <w:szCs w:val="28"/>
                <w:lang w:eastAsia="zh-CN"/>
              </w:rPr>
            </w:pPr>
          </w:p>
        </w:tc>
      </w:tr>
    </w:tbl>
    <w:p>
      <w:pPr>
        <w:tabs>
          <w:tab w:val="left" w:pos="1275"/>
        </w:tabs>
        <w:spacing w:line="360" w:lineRule="auto"/>
        <w:jc w:val="center"/>
        <w:rPr>
          <w:rFonts w:ascii="仿宋" w:hAnsi="仿宋" w:eastAsia="仿宋"/>
          <w:b/>
          <w:bCs/>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为保护学校线上教学信息安全，提高线上教学管理安全防范意识，保障线上教学可靠有序运行，依据花都区教育局发布的关于线上教学指导意见的相关要求，特制定本管理办法。</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left"/>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一、提升网络安全技能，创造安全教学环境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w:t>
      </w:r>
      <w:r>
        <w:rPr>
          <w:rFonts w:hint="eastAsia" w:ascii="仿宋" w:hAnsi="仿宋" w:eastAsia="仿宋" w:cs="宋体"/>
          <w:b/>
          <w:bCs/>
          <w:color w:val="000000"/>
          <w:kern w:val="0"/>
          <w:sz w:val="28"/>
          <w:szCs w:val="28"/>
          <w:lang w:val="en-US" w:eastAsia="zh-CN" w:bidi="ar-SA"/>
        </w:rPr>
        <w:t>　</w:t>
      </w:r>
      <w:r>
        <w:rPr>
          <w:rFonts w:hint="eastAsia" w:ascii="仿宋" w:hAnsi="仿宋" w:eastAsia="仿宋" w:cs="宋体"/>
          <w:b w:val="0"/>
          <w:bCs w:val="0"/>
          <w:color w:val="000000"/>
          <w:kern w:val="0"/>
          <w:sz w:val="28"/>
          <w:szCs w:val="28"/>
          <w:lang w:val="en-US" w:eastAsia="zh-CN" w:bidi="ar-SA"/>
        </w:rPr>
        <w:t>（一）教师及时</w:t>
      </w:r>
      <w:r>
        <w:rPr>
          <w:rFonts w:hint="eastAsia" w:ascii="仿宋" w:hAnsi="仿宋" w:eastAsia="仿宋" w:cs="宋体"/>
          <w:color w:val="000000"/>
          <w:kern w:val="0"/>
          <w:sz w:val="28"/>
          <w:szCs w:val="28"/>
          <w:lang w:val="en-US" w:eastAsia="zh-CN" w:bidi="ar-SA"/>
        </w:rPr>
        <w:t>修补所用计算机设备的系统漏洞，查杀病毒、木马，清理不明程序，并使用不带插件的浏览器，防止在线教学过程中突然出现广告或不适宜画面。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（二）教师妥善设置和保管网络账号密码，避免弱口令被拆解，防止他人盗用密码，并严禁将个人账号转借他人使用。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　　</w:t>
      </w:r>
      <w:r>
        <w:rPr>
          <w:rFonts w:hint="eastAsia" w:ascii="仿宋" w:hAnsi="仿宋" w:eastAsia="仿宋" w:cs="宋体"/>
          <w:color w:val="000000"/>
          <w:kern w:val="0"/>
          <w:sz w:val="28"/>
          <w:szCs w:val="28"/>
          <w:lang w:val="en-US" w:eastAsia="zh-CN" w:bidi="ar-SA"/>
        </w:rPr>
        <w:t>（三）</w:t>
      </w:r>
      <w:r>
        <w:rPr>
          <w:rFonts w:hint="eastAsia" w:ascii="仿宋" w:hAnsi="仿宋" w:eastAsia="仿宋" w:cs="宋体"/>
          <w:color w:val="000000"/>
          <w:kern w:val="0"/>
          <w:sz w:val="28"/>
          <w:szCs w:val="28"/>
          <w:lang w:val="en-US" w:eastAsia="zh-CN" w:bidi="ar-SA"/>
        </w:rPr>
        <w:t>如出现网络故障或中毒（如弹出广告无法关闭等），应在第一时间退出直播网络。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jc w:val="left"/>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二、全面实施线上教学平台实名制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（一）所有教师统一使用博雅教育集团钉钉平台开展线上教学工作。如须使用其他平台必须向学部申请，待学部批准后再使用。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sz w:val="24"/>
          <w:szCs w:val="24"/>
          <w:lang w:val="en-US" w:eastAsia="zh-CN"/>
        </w:rPr>
      </w:pPr>
      <w:r>
        <w:rPr>
          <w:rFonts w:hint="eastAsia" w:ascii="仿宋" w:hAnsi="仿宋" w:eastAsia="仿宋" w:cs="宋体"/>
          <w:color w:val="000000"/>
          <w:kern w:val="0"/>
          <w:sz w:val="28"/>
          <w:szCs w:val="28"/>
          <w:lang w:val="en-US" w:eastAsia="zh-CN" w:bidi="ar-SA"/>
        </w:rPr>
        <w:t>　　（二）所有账号要求实名制进入教学平台，禁止非法加入。上课前检查与核实在线人员，如发现其他无关人员进入的，应立刻移除。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三）围绕学生及教学建立的班级群、工作群、家委群等信息系统，须明确群主，按照谁组建谁负责的原则，严格入群验证、核实成员身份、落实实名制度，杜绝陌生人随意入群，群主做好群内监管。学校将不定期抽查各类群建立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jc w:val="left"/>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三、规范教学行为，创建文明的线上教学氛围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（一）严禁从事非法传教等违法行为，严禁发表或传播政治性错误观点和不当言论、严禁出现不健康的文字、音频、视频、图文及链接等。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（二）正确引导学生交流。不得在课堂上讨论敏感话题和中伤他人；教师要注意课堂语言的正确使用。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（三）严禁在课堂上接打电话、抽烟以及做与教学无关的事宜，确保直播过程中周边环境符合课堂直播。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（四）教师在线教学工作结束后，应及时关闭教学（直播）系统，避免出现与教学无关的内容。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w:t>
      </w:r>
      <w:r>
        <w:rPr>
          <w:rFonts w:hint="eastAsia" w:ascii="仿宋" w:hAnsi="仿宋" w:eastAsia="仿宋" w:cs="宋体"/>
          <w:b/>
          <w:bCs/>
          <w:color w:val="000000"/>
          <w:kern w:val="0"/>
          <w:sz w:val="28"/>
          <w:szCs w:val="28"/>
          <w:lang w:val="en-US" w:eastAsia="zh-CN" w:bidi="ar-SA"/>
        </w:rPr>
        <w:t>　四、严格监测管理，建立有效运行机制　</w:t>
      </w:r>
      <w:r>
        <w:rPr>
          <w:rFonts w:hint="eastAsia" w:ascii="仿宋" w:hAnsi="仿宋" w:eastAsia="仿宋" w:cs="宋体"/>
          <w:color w:val="000000"/>
          <w:kern w:val="0"/>
          <w:sz w:val="28"/>
          <w:szCs w:val="28"/>
          <w:lang w:val="en-US" w:eastAsia="zh-CN" w:bidi="ar-SA"/>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一）学校将严格遵守国家网络安全管理规范，不定期对线上平台进行检查，确保意识形态安全、信息内容安全、网络安全、数据安全、运行服务安全，有效防范有害信息传播、在线服务中断、数据篡改和师生个人信息泄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二）教师要严格执行线上教学基本规范，对凡涉及意识形态的学科课程内容要高度重视，备课组要把好集体备课关，对涉及意识形态的教学内容把握不准的要及时向教研组长或教务处请示。学校将严格审核并进行网络课堂巡查，落实层级巡堂管理机制，严把政治关、学术关、质量关，对出现的在线教学事故进行及时查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（三）根据《广州市花都区线上教学突发事件处置应急预案》的处置要求（详见附件），各教师、班主任、各级组、学校中层及校级领导根据管理权限责任到人，妥善处理教学突发事件。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cs="宋体" w:eastAsiaTheme="minorEastAsia"/>
          <w:color w:val="000000"/>
          <w:kern w:val="0"/>
          <w:sz w:val="28"/>
          <w:szCs w:val="28"/>
          <w:lang w:eastAsia="zh-CN"/>
        </w:rPr>
      </w:pPr>
      <w:r>
        <w:rPr>
          <w:rFonts w:hint="eastAsia" w:ascii="仿宋" w:hAnsi="仿宋" w:eastAsia="仿宋" w:cs="宋体"/>
          <w:color w:val="000000"/>
          <w:kern w:val="0"/>
          <w:sz w:val="28"/>
          <w:szCs w:val="28"/>
          <w:lang w:val="en-US" w:eastAsia="zh-CN" w:bidi="ar-SA"/>
        </w:rPr>
        <w:t>　</w:t>
      </w:r>
      <w:r>
        <w:rPr>
          <w:rFonts w:hint="eastAsia" w:ascii="仿宋" w:hAnsi="仿宋" w:eastAsia="仿宋" w:cs="宋体"/>
          <w:b/>
          <w:bCs/>
          <w:color w:val="000000"/>
          <w:kern w:val="0"/>
          <w:sz w:val="28"/>
          <w:szCs w:val="28"/>
          <w:lang w:val="en-US" w:eastAsia="zh-CN" w:bidi="ar-SA"/>
        </w:rPr>
        <w:t>　五、所有教师线上教学必须严格按按照以上要求开展工作，一旦出现工作事故造成不良的影响，按学校考核方案进行处理：一般不良影响的，当月考核降档；严重不良影响的，当月考核为不合格；具体事件的处理意见由学校行政会研究决定。</w:t>
      </w:r>
      <w:r>
        <w:rPr>
          <w:rFonts w:hint="eastAsia" w:ascii="仿宋" w:hAnsi="仿宋" w:eastAsia="仿宋" w:cs="宋体"/>
          <w:color w:val="000000"/>
          <w:kern w:val="0"/>
          <w:sz w:val="28"/>
          <w:szCs w:val="28"/>
          <w:lang w:val="en-US" w:eastAsia="zh-CN" w:bidi="ar-SA"/>
        </w:rPr>
        <w:t>　</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958692"/>
    </w:sdtPr>
    <w:sdtContent>
      <w:sdt>
        <w:sdtPr>
          <w:id w:val="-1705238520"/>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482964"/>
    </w:sdtPr>
    <w:sdtContent>
      <w:sdt>
        <w:sdtPr>
          <w:id w:val="554126378"/>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66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7" w:type="dxa"/>
          <w:tcBorders>
            <w:left w:val="single" w:color="auto" w:sz="4" w:space="0"/>
          </w:tcBorders>
          <w:vAlign w:val="center"/>
        </w:tcPr>
        <w:p>
          <w:pPr>
            <w:ind w:firstLine="420"/>
            <w:jc w:val="center"/>
          </w:pPr>
          <w:r>
            <w:drawing>
              <wp:anchor distT="0" distB="0" distL="114300" distR="114300" simplePos="0" relativeHeight="251659264" behindDoc="0" locked="0" layoutInCell="1" allowOverlap="1">
                <wp:simplePos x="0" y="0"/>
                <wp:positionH relativeFrom="column">
                  <wp:posOffset>36830</wp:posOffset>
                </wp:positionH>
                <wp:positionV relativeFrom="paragraph">
                  <wp:posOffset>-7620</wp:posOffset>
                </wp:positionV>
                <wp:extent cx="549910" cy="511175"/>
                <wp:effectExtent l="0" t="0" r="2540" b="3175"/>
                <wp:wrapNone/>
                <wp:docPr id="1"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11122144925"/>
                        <pic:cNvPicPr>
                          <a:picLocks noChangeAspect="1"/>
                        </pic:cNvPicPr>
                      </pic:nvPicPr>
                      <pic:blipFill>
                        <a:blip r:embed="rId1"/>
                        <a:stretch>
                          <a:fillRect/>
                        </a:stretch>
                      </pic:blipFill>
                      <pic:spPr>
                        <a:xfrm>
                          <a:off x="0" y="0"/>
                          <a:ext cx="549910" cy="511175"/>
                        </a:xfrm>
                        <a:prstGeom prst="rect">
                          <a:avLst/>
                        </a:prstGeom>
                      </pic:spPr>
                    </pic:pic>
                  </a:graphicData>
                </a:graphic>
              </wp:anchor>
            </w:drawing>
          </w:r>
        </w:p>
      </w:tc>
      <w:tc>
        <w:tcPr>
          <w:tcW w:w="4661" w:type="dxa"/>
          <w:vAlign w:val="center"/>
        </w:tcPr>
        <w:p>
          <w:pPr>
            <w:jc w:val="center"/>
            <w:rPr>
              <w:rFonts w:hint="eastAsia" w:ascii="仿宋" w:hAnsi="仿宋" w:eastAsia="仿宋"/>
              <w:b/>
              <w:sz w:val="28"/>
              <w:lang w:eastAsia="zh-CN"/>
            </w:rPr>
          </w:pPr>
          <w:r>
            <w:rPr>
              <w:rFonts w:hint="eastAsia" w:ascii="仿宋" w:hAnsi="仿宋" w:eastAsia="仿宋"/>
              <w:b/>
              <w:sz w:val="28"/>
            </w:rPr>
            <w:t>花广金狮学校</w:t>
          </w:r>
          <w:r>
            <w:rPr>
              <w:rFonts w:hint="eastAsia" w:ascii="仿宋" w:hAnsi="仿宋" w:eastAsia="仿宋"/>
              <w:b/>
              <w:sz w:val="28"/>
              <w:lang w:eastAsia="zh-CN"/>
            </w:rPr>
            <w:t>线上教学安全　　　工作管理办法</w:t>
          </w:r>
        </w:p>
      </w:tc>
      <w:tc>
        <w:tcPr>
          <w:tcW w:w="2398" w:type="dxa"/>
          <w:vAlign w:val="center"/>
        </w:tcPr>
        <w:p>
          <w:pPr>
            <w:jc w:val="center"/>
            <w:rPr>
              <w:rFonts w:ascii="仿宋" w:hAnsi="仿宋" w:eastAsia="仿宋"/>
              <w:b/>
              <w:sz w:val="28"/>
            </w:rPr>
          </w:pPr>
          <w:r>
            <w:rPr>
              <w:rFonts w:hint="eastAsia" w:ascii="仿宋" w:hAnsi="仿宋" w:eastAsia="仿宋"/>
              <w:b/>
              <w:sz w:val="28"/>
            </w:rPr>
            <w:t>版本号：V</w:t>
          </w:r>
          <w:r>
            <w:rPr>
              <w:rFonts w:ascii="仿宋" w:hAnsi="仿宋" w:eastAsia="仿宋"/>
              <w:b/>
              <w:sz w:val="28"/>
            </w:rPr>
            <w:t>1.0</w:t>
          </w:r>
          <w:r>
            <w:rPr>
              <w:rFonts w:hint="eastAsia" w:ascii="仿宋" w:hAnsi="仿宋" w:eastAsia="仿宋"/>
              <w:b/>
              <w:sz w:val="28"/>
            </w:rPr>
            <w:t>版</w:t>
          </w: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0D3704"/>
    <w:rsid w:val="00001043"/>
    <w:rsid w:val="00001B37"/>
    <w:rsid w:val="00002282"/>
    <w:rsid w:val="00011655"/>
    <w:rsid w:val="0001302C"/>
    <w:rsid w:val="0001400D"/>
    <w:rsid w:val="00016A6A"/>
    <w:rsid w:val="00017B31"/>
    <w:rsid w:val="00017CD0"/>
    <w:rsid w:val="00022A69"/>
    <w:rsid w:val="00022AC9"/>
    <w:rsid w:val="00023761"/>
    <w:rsid w:val="00027D28"/>
    <w:rsid w:val="000342BA"/>
    <w:rsid w:val="00036565"/>
    <w:rsid w:val="0003770A"/>
    <w:rsid w:val="00042F38"/>
    <w:rsid w:val="00047662"/>
    <w:rsid w:val="00047EBE"/>
    <w:rsid w:val="00050579"/>
    <w:rsid w:val="00060F01"/>
    <w:rsid w:val="00067BDF"/>
    <w:rsid w:val="0007280C"/>
    <w:rsid w:val="00074103"/>
    <w:rsid w:val="00074481"/>
    <w:rsid w:val="00075CFE"/>
    <w:rsid w:val="00076035"/>
    <w:rsid w:val="00076E28"/>
    <w:rsid w:val="00084217"/>
    <w:rsid w:val="000929B2"/>
    <w:rsid w:val="00094AAF"/>
    <w:rsid w:val="00095599"/>
    <w:rsid w:val="00096AD5"/>
    <w:rsid w:val="000A037E"/>
    <w:rsid w:val="000A194C"/>
    <w:rsid w:val="000A2105"/>
    <w:rsid w:val="000A404C"/>
    <w:rsid w:val="000A51B2"/>
    <w:rsid w:val="000A7297"/>
    <w:rsid w:val="000A78C5"/>
    <w:rsid w:val="000B02C2"/>
    <w:rsid w:val="000B33F6"/>
    <w:rsid w:val="000B39DB"/>
    <w:rsid w:val="000B5055"/>
    <w:rsid w:val="000B5597"/>
    <w:rsid w:val="000B5D01"/>
    <w:rsid w:val="000B6266"/>
    <w:rsid w:val="000B64E4"/>
    <w:rsid w:val="000B6B78"/>
    <w:rsid w:val="000C1A63"/>
    <w:rsid w:val="000C3ED3"/>
    <w:rsid w:val="000C5A0B"/>
    <w:rsid w:val="000C67AB"/>
    <w:rsid w:val="000D0C38"/>
    <w:rsid w:val="000D11FA"/>
    <w:rsid w:val="000D3704"/>
    <w:rsid w:val="000D593A"/>
    <w:rsid w:val="000E0ED1"/>
    <w:rsid w:val="000E26C2"/>
    <w:rsid w:val="000E42C9"/>
    <w:rsid w:val="000E4D5D"/>
    <w:rsid w:val="000E564B"/>
    <w:rsid w:val="000E56AA"/>
    <w:rsid w:val="000E68FF"/>
    <w:rsid w:val="000E720A"/>
    <w:rsid w:val="000F16DD"/>
    <w:rsid w:val="000F3A3F"/>
    <w:rsid w:val="000F4DCF"/>
    <w:rsid w:val="00102236"/>
    <w:rsid w:val="001031F7"/>
    <w:rsid w:val="00104ADB"/>
    <w:rsid w:val="00106C8D"/>
    <w:rsid w:val="0011468D"/>
    <w:rsid w:val="001160B6"/>
    <w:rsid w:val="00116776"/>
    <w:rsid w:val="00120164"/>
    <w:rsid w:val="001202DD"/>
    <w:rsid w:val="0012413A"/>
    <w:rsid w:val="00127626"/>
    <w:rsid w:val="00127633"/>
    <w:rsid w:val="00130508"/>
    <w:rsid w:val="00130A60"/>
    <w:rsid w:val="00131113"/>
    <w:rsid w:val="001367FA"/>
    <w:rsid w:val="00136847"/>
    <w:rsid w:val="0013733E"/>
    <w:rsid w:val="00137890"/>
    <w:rsid w:val="00141411"/>
    <w:rsid w:val="00145601"/>
    <w:rsid w:val="00145AC7"/>
    <w:rsid w:val="00146371"/>
    <w:rsid w:val="0015111E"/>
    <w:rsid w:val="001572F0"/>
    <w:rsid w:val="00157B5A"/>
    <w:rsid w:val="0016097B"/>
    <w:rsid w:val="0016315C"/>
    <w:rsid w:val="0016686D"/>
    <w:rsid w:val="001701BD"/>
    <w:rsid w:val="0017068F"/>
    <w:rsid w:val="0017196D"/>
    <w:rsid w:val="00174F9D"/>
    <w:rsid w:val="001771AE"/>
    <w:rsid w:val="001855DC"/>
    <w:rsid w:val="00185E59"/>
    <w:rsid w:val="001867EA"/>
    <w:rsid w:val="00186ED4"/>
    <w:rsid w:val="001875BF"/>
    <w:rsid w:val="0019079E"/>
    <w:rsid w:val="00193226"/>
    <w:rsid w:val="00193494"/>
    <w:rsid w:val="001937C8"/>
    <w:rsid w:val="001939C7"/>
    <w:rsid w:val="00194D0D"/>
    <w:rsid w:val="001965B2"/>
    <w:rsid w:val="00197E83"/>
    <w:rsid w:val="001A0481"/>
    <w:rsid w:val="001A1B0E"/>
    <w:rsid w:val="001B1ABD"/>
    <w:rsid w:val="001B4951"/>
    <w:rsid w:val="001B75BD"/>
    <w:rsid w:val="001C1051"/>
    <w:rsid w:val="001C1766"/>
    <w:rsid w:val="001D5704"/>
    <w:rsid w:val="001D619A"/>
    <w:rsid w:val="001E040E"/>
    <w:rsid w:val="001E05D3"/>
    <w:rsid w:val="001E05F2"/>
    <w:rsid w:val="001E2877"/>
    <w:rsid w:val="001F2406"/>
    <w:rsid w:val="001F3D8D"/>
    <w:rsid w:val="001F4BCF"/>
    <w:rsid w:val="00202BDA"/>
    <w:rsid w:val="00203932"/>
    <w:rsid w:val="002040C3"/>
    <w:rsid w:val="00204FE3"/>
    <w:rsid w:val="0020566B"/>
    <w:rsid w:val="0020700B"/>
    <w:rsid w:val="00207411"/>
    <w:rsid w:val="002145ED"/>
    <w:rsid w:val="00220B1C"/>
    <w:rsid w:val="002238DE"/>
    <w:rsid w:val="00223D57"/>
    <w:rsid w:val="0022563A"/>
    <w:rsid w:val="002270B8"/>
    <w:rsid w:val="002303CC"/>
    <w:rsid w:val="00232246"/>
    <w:rsid w:val="00232833"/>
    <w:rsid w:val="0023513B"/>
    <w:rsid w:val="00240428"/>
    <w:rsid w:val="002404FF"/>
    <w:rsid w:val="0024616C"/>
    <w:rsid w:val="00246603"/>
    <w:rsid w:val="00250CEE"/>
    <w:rsid w:val="00253F54"/>
    <w:rsid w:val="00256882"/>
    <w:rsid w:val="0026230D"/>
    <w:rsid w:val="00263784"/>
    <w:rsid w:val="0026438B"/>
    <w:rsid w:val="0026489F"/>
    <w:rsid w:val="00264B26"/>
    <w:rsid w:val="00266D4D"/>
    <w:rsid w:val="00266E69"/>
    <w:rsid w:val="002763B5"/>
    <w:rsid w:val="00292CCB"/>
    <w:rsid w:val="00294E5B"/>
    <w:rsid w:val="0029799A"/>
    <w:rsid w:val="002A2369"/>
    <w:rsid w:val="002A27FE"/>
    <w:rsid w:val="002A37FF"/>
    <w:rsid w:val="002A3EA8"/>
    <w:rsid w:val="002A5DCC"/>
    <w:rsid w:val="002A61F8"/>
    <w:rsid w:val="002A72F4"/>
    <w:rsid w:val="002B0AD0"/>
    <w:rsid w:val="002B352D"/>
    <w:rsid w:val="002B5232"/>
    <w:rsid w:val="002C028E"/>
    <w:rsid w:val="002C02A5"/>
    <w:rsid w:val="002C0EF0"/>
    <w:rsid w:val="002C1ABF"/>
    <w:rsid w:val="002C2FA6"/>
    <w:rsid w:val="002C378D"/>
    <w:rsid w:val="002C3A58"/>
    <w:rsid w:val="002C4156"/>
    <w:rsid w:val="002C5C90"/>
    <w:rsid w:val="002C66AF"/>
    <w:rsid w:val="002C7313"/>
    <w:rsid w:val="002D45D3"/>
    <w:rsid w:val="002D6784"/>
    <w:rsid w:val="002E235A"/>
    <w:rsid w:val="002E2CFA"/>
    <w:rsid w:val="002E2EC1"/>
    <w:rsid w:val="002E3A69"/>
    <w:rsid w:val="002F077D"/>
    <w:rsid w:val="002F2EFD"/>
    <w:rsid w:val="002F4AAD"/>
    <w:rsid w:val="002F510E"/>
    <w:rsid w:val="002F6B73"/>
    <w:rsid w:val="002F6B78"/>
    <w:rsid w:val="002F7650"/>
    <w:rsid w:val="00304839"/>
    <w:rsid w:val="00306041"/>
    <w:rsid w:val="00307187"/>
    <w:rsid w:val="00307779"/>
    <w:rsid w:val="00314168"/>
    <w:rsid w:val="00314AE8"/>
    <w:rsid w:val="00321F3E"/>
    <w:rsid w:val="003236ED"/>
    <w:rsid w:val="00330795"/>
    <w:rsid w:val="0033460C"/>
    <w:rsid w:val="003348A1"/>
    <w:rsid w:val="00334C5E"/>
    <w:rsid w:val="003403A1"/>
    <w:rsid w:val="003411E3"/>
    <w:rsid w:val="00344141"/>
    <w:rsid w:val="0034734D"/>
    <w:rsid w:val="00352D83"/>
    <w:rsid w:val="00352F0A"/>
    <w:rsid w:val="00355FD4"/>
    <w:rsid w:val="00361D22"/>
    <w:rsid w:val="00363B7E"/>
    <w:rsid w:val="003651F5"/>
    <w:rsid w:val="00365DB3"/>
    <w:rsid w:val="00370030"/>
    <w:rsid w:val="003716B3"/>
    <w:rsid w:val="00371BA2"/>
    <w:rsid w:val="003746FE"/>
    <w:rsid w:val="00375709"/>
    <w:rsid w:val="003773EB"/>
    <w:rsid w:val="00380098"/>
    <w:rsid w:val="00385736"/>
    <w:rsid w:val="00386272"/>
    <w:rsid w:val="003868CC"/>
    <w:rsid w:val="0039039C"/>
    <w:rsid w:val="00391CC6"/>
    <w:rsid w:val="0039209E"/>
    <w:rsid w:val="0039250C"/>
    <w:rsid w:val="00393B5A"/>
    <w:rsid w:val="003949DF"/>
    <w:rsid w:val="00394B47"/>
    <w:rsid w:val="003A0ACB"/>
    <w:rsid w:val="003A20BD"/>
    <w:rsid w:val="003A395A"/>
    <w:rsid w:val="003A43B9"/>
    <w:rsid w:val="003A556D"/>
    <w:rsid w:val="003B0CE4"/>
    <w:rsid w:val="003B34A7"/>
    <w:rsid w:val="003B6EB4"/>
    <w:rsid w:val="003B7514"/>
    <w:rsid w:val="003B7AC5"/>
    <w:rsid w:val="003B7DC0"/>
    <w:rsid w:val="003B7F0C"/>
    <w:rsid w:val="003C4AF4"/>
    <w:rsid w:val="003C56E7"/>
    <w:rsid w:val="003C6E8D"/>
    <w:rsid w:val="003D06F1"/>
    <w:rsid w:val="003D1709"/>
    <w:rsid w:val="003D53FC"/>
    <w:rsid w:val="003E09BB"/>
    <w:rsid w:val="003E1139"/>
    <w:rsid w:val="003E3E0D"/>
    <w:rsid w:val="003E3E70"/>
    <w:rsid w:val="003E45B3"/>
    <w:rsid w:val="003E6748"/>
    <w:rsid w:val="003F0F20"/>
    <w:rsid w:val="003F2852"/>
    <w:rsid w:val="003F3671"/>
    <w:rsid w:val="003F3AA6"/>
    <w:rsid w:val="003F3DDF"/>
    <w:rsid w:val="003F4151"/>
    <w:rsid w:val="003F4CB1"/>
    <w:rsid w:val="00405829"/>
    <w:rsid w:val="0040745B"/>
    <w:rsid w:val="004127B6"/>
    <w:rsid w:val="00414999"/>
    <w:rsid w:val="004150BA"/>
    <w:rsid w:val="00416C02"/>
    <w:rsid w:val="00417715"/>
    <w:rsid w:val="00421A4F"/>
    <w:rsid w:val="00423E8D"/>
    <w:rsid w:val="00424D31"/>
    <w:rsid w:val="00426BB8"/>
    <w:rsid w:val="00430FB2"/>
    <w:rsid w:val="00431EF7"/>
    <w:rsid w:val="00433FAA"/>
    <w:rsid w:val="004345E2"/>
    <w:rsid w:val="00437A94"/>
    <w:rsid w:val="00437B09"/>
    <w:rsid w:val="00437C6F"/>
    <w:rsid w:val="00442D57"/>
    <w:rsid w:val="00442F3C"/>
    <w:rsid w:val="00447662"/>
    <w:rsid w:val="00450295"/>
    <w:rsid w:val="00450CBE"/>
    <w:rsid w:val="00450E12"/>
    <w:rsid w:val="00451398"/>
    <w:rsid w:val="004513A9"/>
    <w:rsid w:val="004527F0"/>
    <w:rsid w:val="004551C9"/>
    <w:rsid w:val="00456C18"/>
    <w:rsid w:val="00457CDF"/>
    <w:rsid w:val="004601E1"/>
    <w:rsid w:val="00460390"/>
    <w:rsid w:val="00462672"/>
    <w:rsid w:val="00464D17"/>
    <w:rsid w:val="00465EFF"/>
    <w:rsid w:val="00467C0B"/>
    <w:rsid w:val="00471C81"/>
    <w:rsid w:val="00473E64"/>
    <w:rsid w:val="004775EA"/>
    <w:rsid w:val="004811E7"/>
    <w:rsid w:val="00483201"/>
    <w:rsid w:val="0048778C"/>
    <w:rsid w:val="004923FD"/>
    <w:rsid w:val="00494487"/>
    <w:rsid w:val="00495364"/>
    <w:rsid w:val="004956AC"/>
    <w:rsid w:val="004958D7"/>
    <w:rsid w:val="00495D76"/>
    <w:rsid w:val="004A0A7F"/>
    <w:rsid w:val="004A0E2E"/>
    <w:rsid w:val="004A2FBE"/>
    <w:rsid w:val="004A720E"/>
    <w:rsid w:val="004B1FA4"/>
    <w:rsid w:val="004B41B8"/>
    <w:rsid w:val="004B42D2"/>
    <w:rsid w:val="004B47E2"/>
    <w:rsid w:val="004B5E65"/>
    <w:rsid w:val="004B6E48"/>
    <w:rsid w:val="004C0447"/>
    <w:rsid w:val="004C2031"/>
    <w:rsid w:val="004C358F"/>
    <w:rsid w:val="004C3841"/>
    <w:rsid w:val="004C46ED"/>
    <w:rsid w:val="004C6167"/>
    <w:rsid w:val="004C7193"/>
    <w:rsid w:val="004C728D"/>
    <w:rsid w:val="004D2498"/>
    <w:rsid w:val="004D2562"/>
    <w:rsid w:val="004D49BE"/>
    <w:rsid w:val="004D664A"/>
    <w:rsid w:val="004E1906"/>
    <w:rsid w:val="004E535A"/>
    <w:rsid w:val="004E666E"/>
    <w:rsid w:val="004F1BF2"/>
    <w:rsid w:val="004F2059"/>
    <w:rsid w:val="004F61A5"/>
    <w:rsid w:val="004F753E"/>
    <w:rsid w:val="00503289"/>
    <w:rsid w:val="00505934"/>
    <w:rsid w:val="00513232"/>
    <w:rsid w:val="0051758D"/>
    <w:rsid w:val="0052004A"/>
    <w:rsid w:val="005210FF"/>
    <w:rsid w:val="00524722"/>
    <w:rsid w:val="00525EB9"/>
    <w:rsid w:val="00526C78"/>
    <w:rsid w:val="00532B0D"/>
    <w:rsid w:val="005332FD"/>
    <w:rsid w:val="005360AB"/>
    <w:rsid w:val="00536107"/>
    <w:rsid w:val="00537728"/>
    <w:rsid w:val="0054006E"/>
    <w:rsid w:val="00541FE0"/>
    <w:rsid w:val="00543068"/>
    <w:rsid w:val="005506C5"/>
    <w:rsid w:val="0055114D"/>
    <w:rsid w:val="005529BC"/>
    <w:rsid w:val="00554BD4"/>
    <w:rsid w:val="00554C63"/>
    <w:rsid w:val="005556EB"/>
    <w:rsid w:val="005578A2"/>
    <w:rsid w:val="00561324"/>
    <w:rsid w:val="00561576"/>
    <w:rsid w:val="00563498"/>
    <w:rsid w:val="0056349A"/>
    <w:rsid w:val="00563C03"/>
    <w:rsid w:val="005646AE"/>
    <w:rsid w:val="00567379"/>
    <w:rsid w:val="00570A08"/>
    <w:rsid w:val="00572BD6"/>
    <w:rsid w:val="00573663"/>
    <w:rsid w:val="00573BCA"/>
    <w:rsid w:val="00574C7A"/>
    <w:rsid w:val="0057557C"/>
    <w:rsid w:val="00580154"/>
    <w:rsid w:val="00583CB0"/>
    <w:rsid w:val="0058416C"/>
    <w:rsid w:val="00584ECD"/>
    <w:rsid w:val="0058583E"/>
    <w:rsid w:val="0058642C"/>
    <w:rsid w:val="00590DC2"/>
    <w:rsid w:val="0059181A"/>
    <w:rsid w:val="00591E22"/>
    <w:rsid w:val="00593B1B"/>
    <w:rsid w:val="00594C2F"/>
    <w:rsid w:val="00595A68"/>
    <w:rsid w:val="00595BB6"/>
    <w:rsid w:val="005A0081"/>
    <w:rsid w:val="005A0321"/>
    <w:rsid w:val="005A0FDD"/>
    <w:rsid w:val="005A5B53"/>
    <w:rsid w:val="005A7602"/>
    <w:rsid w:val="005A7DFB"/>
    <w:rsid w:val="005B1CE5"/>
    <w:rsid w:val="005B3B83"/>
    <w:rsid w:val="005B4D32"/>
    <w:rsid w:val="005B62B0"/>
    <w:rsid w:val="005B7C4D"/>
    <w:rsid w:val="005C0CF1"/>
    <w:rsid w:val="005C1BEE"/>
    <w:rsid w:val="005C3F73"/>
    <w:rsid w:val="005C5E9E"/>
    <w:rsid w:val="005D10E0"/>
    <w:rsid w:val="005D24D3"/>
    <w:rsid w:val="005D3474"/>
    <w:rsid w:val="005D3905"/>
    <w:rsid w:val="005D61B9"/>
    <w:rsid w:val="005D76FB"/>
    <w:rsid w:val="005E0373"/>
    <w:rsid w:val="005E0876"/>
    <w:rsid w:val="005E11E0"/>
    <w:rsid w:val="005E2F29"/>
    <w:rsid w:val="005E7F8D"/>
    <w:rsid w:val="005F088E"/>
    <w:rsid w:val="005F287C"/>
    <w:rsid w:val="00601BA6"/>
    <w:rsid w:val="0061001E"/>
    <w:rsid w:val="0061173B"/>
    <w:rsid w:val="006139C5"/>
    <w:rsid w:val="00616D26"/>
    <w:rsid w:val="006170F7"/>
    <w:rsid w:val="00617192"/>
    <w:rsid w:val="006176ED"/>
    <w:rsid w:val="006179EB"/>
    <w:rsid w:val="00625224"/>
    <w:rsid w:val="00626738"/>
    <w:rsid w:val="0063043A"/>
    <w:rsid w:val="006311ED"/>
    <w:rsid w:val="006330A7"/>
    <w:rsid w:val="00636AD5"/>
    <w:rsid w:val="00640901"/>
    <w:rsid w:val="00642163"/>
    <w:rsid w:val="00643F0B"/>
    <w:rsid w:val="006452F8"/>
    <w:rsid w:val="00646E04"/>
    <w:rsid w:val="00652D50"/>
    <w:rsid w:val="00654F3B"/>
    <w:rsid w:val="00655571"/>
    <w:rsid w:val="00657501"/>
    <w:rsid w:val="00657D8F"/>
    <w:rsid w:val="00666610"/>
    <w:rsid w:val="00667101"/>
    <w:rsid w:val="006674CF"/>
    <w:rsid w:val="0067229D"/>
    <w:rsid w:val="006765B8"/>
    <w:rsid w:val="00676D7B"/>
    <w:rsid w:val="0068360B"/>
    <w:rsid w:val="00685FB7"/>
    <w:rsid w:val="00686EB5"/>
    <w:rsid w:val="00687FC9"/>
    <w:rsid w:val="0069316E"/>
    <w:rsid w:val="00697F52"/>
    <w:rsid w:val="006A503D"/>
    <w:rsid w:val="006A5E64"/>
    <w:rsid w:val="006A6014"/>
    <w:rsid w:val="006A62EF"/>
    <w:rsid w:val="006A739F"/>
    <w:rsid w:val="006A76B2"/>
    <w:rsid w:val="006A7BAF"/>
    <w:rsid w:val="006B00CA"/>
    <w:rsid w:val="006B1097"/>
    <w:rsid w:val="006B1164"/>
    <w:rsid w:val="006B2D06"/>
    <w:rsid w:val="006B2E17"/>
    <w:rsid w:val="006B4A57"/>
    <w:rsid w:val="006B4D51"/>
    <w:rsid w:val="006B5547"/>
    <w:rsid w:val="006B65A1"/>
    <w:rsid w:val="006C13BB"/>
    <w:rsid w:val="006C4DAB"/>
    <w:rsid w:val="006C5D31"/>
    <w:rsid w:val="006C6772"/>
    <w:rsid w:val="006C7310"/>
    <w:rsid w:val="006D2475"/>
    <w:rsid w:val="006E26DA"/>
    <w:rsid w:val="006E6651"/>
    <w:rsid w:val="006E6711"/>
    <w:rsid w:val="006E6B0B"/>
    <w:rsid w:val="006F2577"/>
    <w:rsid w:val="006F361F"/>
    <w:rsid w:val="006F57A3"/>
    <w:rsid w:val="006F58BB"/>
    <w:rsid w:val="006F702A"/>
    <w:rsid w:val="00702BA6"/>
    <w:rsid w:val="00703737"/>
    <w:rsid w:val="00712A75"/>
    <w:rsid w:val="00712E70"/>
    <w:rsid w:val="007205B3"/>
    <w:rsid w:val="00721C64"/>
    <w:rsid w:val="007240AB"/>
    <w:rsid w:val="00725556"/>
    <w:rsid w:val="00730777"/>
    <w:rsid w:val="00730D16"/>
    <w:rsid w:val="00732187"/>
    <w:rsid w:val="00732C8A"/>
    <w:rsid w:val="00733E99"/>
    <w:rsid w:val="00734E70"/>
    <w:rsid w:val="00735D11"/>
    <w:rsid w:val="0073750E"/>
    <w:rsid w:val="00737B3F"/>
    <w:rsid w:val="00741CA8"/>
    <w:rsid w:val="00746F9A"/>
    <w:rsid w:val="0074784F"/>
    <w:rsid w:val="0075249E"/>
    <w:rsid w:val="00752E5E"/>
    <w:rsid w:val="00754CDF"/>
    <w:rsid w:val="00755654"/>
    <w:rsid w:val="007609D8"/>
    <w:rsid w:val="0076164B"/>
    <w:rsid w:val="00761B87"/>
    <w:rsid w:val="00762581"/>
    <w:rsid w:val="007712D5"/>
    <w:rsid w:val="00771939"/>
    <w:rsid w:val="0077268D"/>
    <w:rsid w:val="0077574B"/>
    <w:rsid w:val="00777DD3"/>
    <w:rsid w:val="00780BA3"/>
    <w:rsid w:val="007813F2"/>
    <w:rsid w:val="00782056"/>
    <w:rsid w:val="00783343"/>
    <w:rsid w:val="007848EE"/>
    <w:rsid w:val="0078706F"/>
    <w:rsid w:val="0079035F"/>
    <w:rsid w:val="007905EA"/>
    <w:rsid w:val="00791591"/>
    <w:rsid w:val="007A182A"/>
    <w:rsid w:val="007A41DF"/>
    <w:rsid w:val="007A47F8"/>
    <w:rsid w:val="007A5C1A"/>
    <w:rsid w:val="007A6E51"/>
    <w:rsid w:val="007B029C"/>
    <w:rsid w:val="007B0861"/>
    <w:rsid w:val="007B0DC4"/>
    <w:rsid w:val="007B0F66"/>
    <w:rsid w:val="007B36FB"/>
    <w:rsid w:val="007B42EA"/>
    <w:rsid w:val="007B563A"/>
    <w:rsid w:val="007C03BF"/>
    <w:rsid w:val="007C18D3"/>
    <w:rsid w:val="007C2147"/>
    <w:rsid w:val="007C219E"/>
    <w:rsid w:val="007C2B60"/>
    <w:rsid w:val="007C2C5A"/>
    <w:rsid w:val="007C3CE1"/>
    <w:rsid w:val="007C4630"/>
    <w:rsid w:val="007C532C"/>
    <w:rsid w:val="007C6831"/>
    <w:rsid w:val="007C7873"/>
    <w:rsid w:val="007D2A2C"/>
    <w:rsid w:val="007D6E0E"/>
    <w:rsid w:val="007E0499"/>
    <w:rsid w:val="007E0E3B"/>
    <w:rsid w:val="007E61A0"/>
    <w:rsid w:val="007E6E45"/>
    <w:rsid w:val="007F1149"/>
    <w:rsid w:val="007F1743"/>
    <w:rsid w:val="007F3111"/>
    <w:rsid w:val="007F6CB5"/>
    <w:rsid w:val="007F72C2"/>
    <w:rsid w:val="007F775B"/>
    <w:rsid w:val="007F79C2"/>
    <w:rsid w:val="00801C48"/>
    <w:rsid w:val="008043EE"/>
    <w:rsid w:val="0080661D"/>
    <w:rsid w:val="008074B3"/>
    <w:rsid w:val="008118DC"/>
    <w:rsid w:val="00811F50"/>
    <w:rsid w:val="00813E80"/>
    <w:rsid w:val="0081681A"/>
    <w:rsid w:val="00821A00"/>
    <w:rsid w:val="00821D8E"/>
    <w:rsid w:val="00824303"/>
    <w:rsid w:val="00830861"/>
    <w:rsid w:val="00833EC8"/>
    <w:rsid w:val="00834609"/>
    <w:rsid w:val="0083571B"/>
    <w:rsid w:val="00837978"/>
    <w:rsid w:val="008417A7"/>
    <w:rsid w:val="00842009"/>
    <w:rsid w:val="00842BE2"/>
    <w:rsid w:val="008434FC"/>
    <w:rsid w:val="00850E89"/>
    <w:rsid w:val="00851ABD"/>
    <w:rsid w:val="00851CD8"/>
    <w:rsid w:val="00855B5C"/>
    <w:rsid w:val="008629B8"/>
    <w:rsid w:val="00866311"/>
    <w:rsid w:val="0086716E"/>
    <w:rsid w:val="00867179"/>
    <w:rsid w:val="0086759E"/>
    <w:rsid w:val="00867CC3"/>
    <w:rsid w:val="00870B09"/>
    <w:rsid w:val="008714D0"/>
    <w:rsid w:val="008721B5"/>
    <w:rsid w:val="008725D6"/>
    <w:rsid w:val="008728FE"/>
    <w:rsid w:val="008743A6"/>
    <w:rsid w:val="00874FAE"/>
    <w:rsid w:val="00877150"/>
    <w:rsid w:val="008828B4"/>
    <w:rsid w:val="00890350"/>
    <w:rsid w:val="00894C60"/>
    <w:rsid w:val="00896A63"/>
    <w:rsid w:val="008A0EB9"/>
    <w:rsid w:val="008A3630"/>
    <w:rsid w:val="008A6DF6"/>
    <w:rsid w:val="008B004F"/>
    <w:rsid w:val="008B1E34"/>
    <w:rsid w:val="008B472D"/>
    <w:rsid w:val="008B4E3E"/>
    <w:rsid w:val="008B4FB8"/>
    <w:rsid w:val="008B6BBA"/>
    <w:rsid w:val="008C19EC"/>
    <w:rsid w:val="008C1CED"/>
    <w:rsid w:val="008C1EB1"/>
    <w:rsid w:val="008C5A3B"/>
    <w:rsid w:val="008C5D04"/>
    <w:rsid w:val="008C6D16"/>
    <w:rsid w:val="008D06E9"/>
    <w:rsid w:val="008D360B"/>
    <w:rsid w:val="008D63C2"/>
    <w:rsid w:val="008D651A"/>
    <w:rsid w:val="008D6AC0"/>
    <w:rsid w:val="008D7205"/>
    <w:rsid w:val="008D75D1"/>
    <w:rsid w:val="008D7BAE"/>
    <w:rsid w:val="008E0C89"/>
    <w:rsid w:val="008E3A00"/>
    <w:rsid w:val="008E7768"/>
    <w:rsid w:val="008F086C"/>
    <w:rsid w:val="008F1513"/>
    <w:rsid w:val="008F3B06"/>
    <w:rsid w:val="008F5A00"/>
    <w:rsid w:val="00900858"/>
    <w:rsid w:val="00900D82"/>
    <w:rsid w:val="009012F2"/>
    <w:rsid w:val="00901397"/>
    <w:rsid w:val="00912764"/>
    <w:rsid w:val="00914D5D"/>
    <w:rsid w:val="00921A50"/>
    <w:rsid w:val="009239C2"/>
    <w:rsid w:val="00923B6B"/>
    <w:rsid w:val="00926331"/>
    <w:rsid w:val="009269B3"/>
    <w:rsid w:val="00930D35"/>
    <w:rsid w:val="00931B2A"/>
    <w:rsid w:val="0093328D"/>
    <w:rsid w:val="009332E9"/>
    <w:rsid w:val="009340B9"/>
    <w:rsid w:val="00937C4D"/>
    <w:rsid w:val="00937D0B"/>
    <w:rsid w:val="00940724"/>
    <w:rsid w:val="009412DD"/>
    <w:rsid w:val="00941D80"/>
    <w:rsid w:val="00944EFC"/>
    <w:rsid w:val="00945886"/>
    <w:rsid w:val="00946196"/>
    <w:rsid w:val="00947E93"/>
    <w:rsid w:val="00960C0C"/>
    <w:rsid w:val="00961FB0"/>
    <w:rsid w:val="0096249C"/>
    <w:rsid w:val="009629D0"/>
    <w:rsid w:val="00962A7E"/>
    <w:rsid w:val="00962B69"/>
    <w:rsid w:val="009633FE"/>
    <w:rsid w:val="00963A20"/>
    <w:rsid w:val="00964AFE"/>
    <w:rsid w:val="009652AA"/>
    <w:rsid w:val="009663A7"/>
    <w:rsid w:val="00967CC5"/>
    <w:rsid w:val="00970369"/>
    <w:rsid w:val="0097077F"/>
    <w:rsid w:val="009718FA"/>
    <w:rsid w:val="009766BD"/>
    <w:rsid w:val="00976776"/>
    <w:rsid w:val="00977E2B"/>
    <w:rsid w:val="00981422"/>
    <w:rsid w:val="00990BFD"/>
    <w:rsid w:val="00991DBC"/>
    <w:rsid w:val="009937E1"/>
    <w:rsid w:val="00993C57"/>
    <w:rsid w:val="0099669D"/>
    <w:rsid w:val="00996E20"/>
    <w:rsid w:val="009A13A8"/>
    <w:rsid w:val="009A15A0"/>
    <w:rsid w:val="009A634A"/>
    <w:rsid w:val="009B1942"/>
    <w:rsid w:val="009B2227"/>
    <w:rsid w:val="009B4529"/>
    <w:rsid w:val="009B539B"/>
    <w:rsid w:val="009B5DDF"/>
    <w:rsid w:val="009B6CF7"/>
    <w:rsid w:val="009C0335"/>
    <w:rsid w:val="009C14B4"/>
    <w:rsid w:val="009C1BCF"/>
    <w:rsid w:val="009C53B8"/>
    <w:rsid w:val="009C5D0E"/>
    <w:rsid w:val="009C60E0"/>
    <w:rsid w:val="009D3766"/>
    <w:rsid w:val="009D656F"/>
    <w:rsid w:val="009D777E"/>
    <w:rsid w:val="009E11B8"/>
    <w:rsid w:val="009E14A2"/>
    <w:rsid w:val="009E5C95"/>
    <w:rsid w:val="009E6032"/>
    <w:rsid w:val="009E66B6"/>
    <w:rsid w:val="009E7E21"/>
    <w:rsid w:val="009F1F28"/>
    <w:rsid w:val="009F2255"/>
    <w:rsid w:val="009F2B6C"/>
    <w:rsid w:val="00A01C20"/>
    <w:rsid w:val="00A054A2"/>
    <w:rsid w:val="00A07585"/>
    <w:rsid w:val="00A111FA"/>
    <w:rsid w:val="00A1143C"/>
    <w:rsid w:val="00A136AA"/>
    <w:rsid w:val="00A16500"/>
    <w:rsid w:val="00A17539"/>
    <w:rsid w:val="00A1765D"/>
    <w:rsid w:val="00A2513D"/>
    <w:rsid w:val="00A27022"/>
    <w:rsid w:val="00A272AC"/>
    <w:rsid w:val="00A276E3"/>
    <w:rsid w:val="00A30AEA"/>
    <w:rsid w:val="00A331D5"/>
    <w:rsid w:val="00A34DBD"/>
    <w:rsid w:val="00A358DF"/>
    <w:rsid w:val="00A365E1"/>
    <w:rsid w:val="00A3701F"/>
    <w:rsid w:val="00A3743D"/>
    <w:rsid w:val="00A37B18"/>
    <w:rsid w:val="00A51C28"/>
    <w:rsid w:val="00A524E5"/>
    <w:rsid w:val="00A5443B"/>
    <w:rsid w:val="00A55460"/>
    <w:rsid w:val="00A60FEB"/>
    <w:rsid w:val="00A617B7"/>
    <w:rsid w:val="00A6188A"/>
    <w:rsid w:val="00A639B3"/>
    <w:rsid w:val="00A6442B"/>
    <w:rsid w:val="00A8029C"/>
    <w:rsid w:val="00A82F01"/>
    <w:rsid w:val="00A82F54"/>
    <w:rsid w:val="00A860D5"/>
    <w:rsid w:val="00A86597"/>
    <w:rsid w:val="00A942D7"/>
    <w:rsid w:val="00A97F36"/>
    <w:rsid w:val="00AA3BD0"/>
    <w:rsid w:val="00AA56E9"/>
    <w:rsid w:val="00AA7E16"/>
    <w:rsid w:val="00AB1113"/>
    <w:rsid w:val="00AB13F2"/>
    <w:rsid w:val="00AB299F"/>
    <w:rsid w:val="00AB5876"/>
    <w:rsid w:val="00AC108E"/>
    <w:rsid w:val="00AC1A6A"/>
    <w:rsid w:val="00AC337E"/>
    <w:rsid w:val="00AC3D06"/>
    <w:rsid w:val="00AC5F18"/>
    <w:rsid w:val="00AC60E1"/>
    <w:rsid w:val="00AC710E"/>
    <w:rsid w:val="00AC786A"/>
    <w:rsid w:val="00AC7D6D"/>
    <w:rsid w:val="00AC7E92"/>
    <w:rsid w:val="00AD2D66"/>
    <w:rsid w:val="00AD71EE"/>
    <w:rsid w:val="00AD71F4"/>
    <w:rsid w:val="00AD767D"/>
    <w:rsid w:val="00AE1B48"/>
    <w:rsid w:val="00AE241F"/>
    <w:rsid w:val="00AE37CE"/>
    <w:rsid w:val="00AE4FA1"/>
    <w:rsid w:val="00AE6BA7"/>
    <w:rsid w:val="00AE6D87"/>
    <w:rsid w:val="00AF24EB"/>
    <w:rsid w:val="00AF507B"/>
    <w:rsid w:val="00AF649B"/>
    <w:rsid w:val="00AF64C6"/>
    <w:rsid w:val="00B04B20"/>
    <w:rsid w:val="00B0501E"/>
    <w:rsid w:val="00B070AB"/>
    <w:rsid w:val="00B11B3C"/>
    <w:rsid w:val="00B14CF2"/>
    <w:rsid w:val="00B15ACF"/>
    <w:rsid w:val="00B16B52"/>
    <w:rsid w:val="00B21DEB"/>
    <w:rsid w:val="00B21ED5"/>
    <w:rsid w:val="00B22CB1"/>
    <w:rsid w:val="00B2425F"/>
    <w:rsid w:val="00B27628"/>
    <w:rsid w:val="00B27B35"/>
    <w:rsid w:val="00B32591"/>
    <w:rsid w:val="00B33022"/>
    <w:rsid w:val="00B33D1A"/>
    <w:rsid w:val="00B363D4"/>
    <w:rsid w:val="00B36833"/>
    <w:rsid w:val="00B36FFB"/>
    <w:rsid w:val="00B370C2"/>
    <w:rsid w:val="00B37490"/>
    <w:rsid w:val="00B37E0F"/>
    <w:rsid w:val="00B40263"/>
    <w:rsid w:val="00B44BC8"/>
    <w:rsid w:val="00B47140"/>
    <w:rsid w:val="00B50C06"/>
    <w:rsid w:val="00B51180"/>
    <w:rsid w:val="00B512B6"/>
    <w:rsid w:val="00B566FE"/>
    <w:rsid w:val="00B57C93"/>
    <w:rsid w:val="00B62FAF"/>
    <w:rsid w:val="00B6398F"/>
    <w:rsid w:val="00B64405"/>
    <w:rsid w:val="00B6476F"/>
    <w:rsid w:val="00B7088F"/>
    <w:rsid w:val="00B74F97"/>
    <w:rsid w:val="00B772DC"/>
    <w:rsid w:val="00B77363"/>
    <w:rsid w:val="00B823C8"/>
    <w:rsid w:val="00B82BFF"/>
    <w:rsid w:val="00B85889"/>
    <w:rsid w:val="00B87D0E"/>
    <w:rsid w:val="00B91987"/>
    <w:rsid w:val="00B91B1B"/>
    <w:rsid w:val="00B94E59"/>
    <w:rsid w:val="00B95FFE"/>
    <w:rsid w:val="00B96667"/>
    <w:rsid w:val="00B97DE7"/>
    <w:rsid w:val="00BA1E6C"/>
    <w:rsid w:val="00BA4BB1"/>
    <w:rsid w:val="00BA7D82"/>
    <w:rsid w:val="00BB36DE"/>
    <w:rsid w:val="00BB6918"/>
    <w:rsid w:val="00BC38A3"/>
    <w:rsid w:val="00BC3EB1"/>
    <w:rsid w:val="00BC3F0D"/>
    <w:rsid w:val="00BC49AA"/>
    <w:rsid w:val="00BC6EA5"/>
    <w:rsid w:val="00BC7DAB"/>
    <w:rsid w:val="00BD0B92"/>
    <w:rsid w:val="00BD22FC"/>
    <w:rsid w:val="00BD41F5"/>
    <w:rsid w:val="00BD57F8"/>
    <w:rsid w:val="00BE41FE"/>
    <w:rsid w:val="00BE7B50"/>
    <w:rsid w:val="00BF00B3"/>
    <w:rsid w:val="00BF0292"/>
    <w:rsid w:val="00BF50E1"/>
    <w:rsid w:val="00BF53A3"/>
    <w:rsid w:val="00BF77E6"/>
    <w:rsid w:val="00C0185B"/>
    <w:rsid w:val="00C0519E"/>
    <w:rsid w:val="00C114AB"/>
    <w:rsid w:val="00C12FBF"/>
    <w:rsid w:val="00C1643E"/>
    <w:rsid w:val="00C16D9B"/>
    <w:rsid w:val="00C20EAA"/>
    <w:rsid w:val="00C212D2"/>
    <w:rsid w:val="00C215A4"/>
    <w:rsid w:val="00C21916"/>
    <w:rsid w:val="00C24CBA"/>
    <w:rsid w:val="00C24F0A"/>
    <w:rsid w:val="00C3066B"/>
    <w:rsid w:val="00C33177"/>
    <w:rsid w:val="00C4440E"/>
    <w:rsid w:val="00C45DEC"/>
    <w:rsid w:val="00C52E62"/>
    <w:rsid w:val="00C54E4B"/>
    <w:rsid w:val="00C64BB4"/>
    <w:rsid w:val="00C6502F"/>
    <w:rsid w:val="00C65765"/>
    <w:rsid w:val="00C66022"/>
    <w:rsid w:val="00C66790"/>
    <w:rsid w:val="00C67394"/>
    <w:rsid w:val="00C724F1"/>
    <w:rsid w:val="00C74CC0"/>
    <w:rsid w:val="00C75B31"/>
    <w:rsid w:val="00C75BFE"/>
    <w:rsid w:val="00C75D40"/>
    <w:rsid w:val="00C77F96"/>
    <w:rsid w:val="00C80DB6"/>
    <w:rsid w:val="00C812F2"/>
    <w:rsid w:val="00C81B21"/>
    <w:rsid w:val="00C8620C"/>
    <w:rsid w:val="00C90D1F"/>
    <w:rsid w:val="00C93811"/>
    <w:rsid w:val="00C9615A"/>
    <w:rsid w:val="00C96602"/>
    <w:rsid w:val="00C97D48"/>
    <w:rsid w:val="00CA1BC3"/>
    <w:rsid w:val="00CA3A4E"/>
    <w:rsid w:val="00CA412E"/>
    <w:rsid w:val="00CA524E"/>
    <w:rsid w:val="00CA60FD"/>
    <w:rsid w:val="00CA6117"/>
    <w:rsid w:val="00CA6FAA"/>
    <w:rsid w:val="00CB0C9A"/>
    <w:rsid w:val="00CB1B37"/>
    <w:rsid w:val="00CB235E"/>
    <w:rsid w:val="00CB48F7"/>
    <w:rsid w:val="00CB67A8"/>
    <w:rsid w:val="00CB7369"/>
    <w:rsid w:val="00CB7738"/>
    <w:rsid w:val="00CB7781"/>
    <w:rsid w:val="00CC14D5"/>
    <w:rsid w:val="00CC1784"/>
    <w:rsid w:val="00CC436A"/>
    <w:rsid w:val="00CC4716"/>
    <w:rsid w:val="00CC54E8"/>
    <w:rsid w:val="00CC662A"/>
    <w:rsid w:val="00CD1BB5"/>
    <w:rsid w:val="00CD21B9"/>
    <w:rsid w:val="00CD4573"/>
    <w:rsid w:val="00CD4C59"/>
    <w:rsid w:val="00CD5E98"/>
    <w:rsid w:val="00CD7833"/>
    <w:rsid w:val="00CD7D3E"/>
    <w:rsid w:val="00CE063D"/>
    <w:rsid w:val="00CF01C2"/>
    <w:rsid w:val="00CF3176"/>
    <w:rsid w:val="00CF3238"/>
    <w:rsid w:val="00CF3CF7"/>
    <w:rsid w:val="00CF4B86"/>
    <w:rsid w:val="00CF6211"/>
    <w:rsid w:val="00CF663B"/>
    <w:rsid w:val="00CF66BC"/>
    <w:rsid w:val="00CF72D5"/>
    <w:rsid w:val="00D07774"/>
    <w:rsid w:val="00D07FD9"/>
    <w:rsid w:val="00D10289"/>
    <w:rsid w:val="00D11430"/>
    <w:rsid w:val="00D1236A"/>
    <w:rsid w:val="00D13DD9"/>
    <w:rsid w:val="00D14A7D"/>
    <w:rsid w:val="00D159AE"/>
    <w:rsid w:val="00D21AEC"/>
    <w:rsid w:val="00D22C33"/>
    <w:rsid w:val="00D26531"/>
    <w:rsid w:val="00D26CDE"/>
    <w:rsid w:val="00D30F82"/>
    <w:rsid w:val="00D3169B"/>
    <w:rsid w:val="00D31716"/>
    <w:rsid w:val="00D32EAC"/>
    <w:rsid w:val="00D350B5"/>
    <w:rsid w:val="00D35F10"/>
    <w:rsid w:val="00D3707A"/>
    <w:rsid w:val="00D37CCC"/>
    <w:rsid w:val="00D41006"/>
    <w:rsid w:val="00D4181D"/>
    <w:rsid w:val="00D41968"/>
    <w:rsid w:val="00D41D2D"/>
    <w:rsid w:val="00D4278F"/>
    <w:rsid w:val="00D42B78"/>
    <w:rsid w:val="00D42DA3"/>
    <w:rsid w:val="00D43037"/>
    <w:rsid w:val="00D44E08"/>
    <w:rsid w:val="00D44EC6"/>
    <w:rsid w:val="00D45516"/>
    <w:rsid w:val="00D47E4B"/>
    <w:rsid w:val="00D504E7"/>
    <w:rsid w:val="00D51012"/>
    <w:rsid w:val="00D54585"/>
    <w:rsid w:val="00D54926"/>
    <w:rsid w:val="00D557C9"/>
    <w:rsid w:val="00D57AFA"/>
    <w:rsid w:val="00D608B9"/>
    <w:rsid w:val="00D63A4C"/>
    <w:rsid w:val="00D7330D"/>
    <w:rsid w:val="00D73B1F"/>
    <w:rsid w:val="00D81E0A"/>
    <w:rsid w:val="00D829CA"/>
    <w:rsid w:val="00D83E7F"/>
    <w:rsid w:val="00D84130"/>
    <w:rsid w:val="00D9020F"/>
    <w:rsid w:val="00D90979"/>
    <w:rsid w:val="00D92916"/>
    <w:rsid w:val="00D92B75"/>
    <w:rsid w:val="00D97AC2"/>
    <w:rsid w:val="00DA0594"/>
    <w:rsid w:val="00DA065A"/>
    <w:rsid w:val="00DA068A"/>
    <w:rsid w:val="00DA0CC1"/>
    <w:rsid w:val="00DA21F4"/>
    <w:rsid w:val="00DA360B"/>
    <w:rsid w:val="00DA5805"/>
    <w:rsid w:val="00DB0859"/>
    <w:rsid w:val="00DB60C6"/>
    <w:rsid w:val="00DB61B2"/>
    <w:rsid w:val="00DB6486"/>
    <w:rsid w:val="00DB772F"/>
    <w:rsid w:val="00DC0AF7"/>
    <w:rsid w:val="00DC1C29"/>
    <w:rsid w:val="00DC1D4A"/>
    <w:rsid w:val="00DC2680"/>
    <w:rsid w:val="00DC6A74"/>
    <w:rsid w:val="00DC7753"/>
    <w:rsid w:val="00DD6247"/>
    <w:rsid w:val="00DD7A79"/>
    <w:rsid w:val="00DD7BDD"/>
    <w:rsid w:val="00DE0299"/>
    <w:rsid w:val="00DE0973"/>
    <w:rsid w:val="00DE1E92"/>
    <w:rsid w:val="00DE21F3"/>
    <w:rsid w:val="00DE33A6"/>
    <w:rsid w:val="00DE5F61"/>
    <w:rsid w:val="00DE636B"/>
    <w:rsid w:val="00DE74AE"/>
    <w:rsid w:val="00DF2BC2"/>
    <w:rsid w:val="00DF4F69"/>
    <w:rsid w:val="00E02F5C"/>
    <w:rsid w:val="00E04318"/>
    <w:rsid w:val="00E04C69"/>
    <w:rsid w:val="00E055F4"/>
    <w:rsid w:val="00E12473"/>
    <w:rsid w:val="00E16706"/>
    <w:rsid w:val="00E1735D"/>
    <w:rsid w:val="00E20B32"/>
    <w:rsid w:val="00E20FC7"/>
    <w:rsid w:val="00E212A3"/>
    <w:rsid w:val="00E24E08"/>
    <w:rsid w:val="00E25497"/>
    <w:rsid w:val="00E335A8"/>
    <w:rsid w:val="00E33EC8"/>
    <w:rsid w:val="00E3563D"/>
    <w:rsid w:val="00E36044"/>
    <w:rsid w:val="00E36C4B"/>
    <w:rsid w:val="00E45E34"/>
    <w:rsid w:val="00E46E9E"/>
    <w:rsid w:val="00E511BB"/>
    <w:rsid w:val="00E53F74"/>
    <w:rsid w:val="00E55873"/>
    <w:rsid w:val="00E56DDA"/>
    <w:rsid w:val="00E579DD"/>
    <w:rsid w:val="00E605A0"/>
    <w:rsid w:val="00E60A69"/>
    <w:rsid w:val="00E6296E"/>
    <w:rsid w:val="00E675E0"/>
    <w:rsid w:val="00E679B9"/>
    <w:rsid w:val="00E70E30"/>
    <w:rsid w:val="00E70F8F"/>
    <w:rsid w:val="00E74233"/>
    <w:rsid w:val="00E74642"/>
    <w:rsid w:val="00E753B7"/>
    <w:rsid w:val="00E7574F"/>
    <w:rsid w:val="00E757DE"/>
    <w:rsid w:val="00E7753C"/>
    <w:rsid w:val="00E8165F"/>
    <w:rsid w:val="00E82682"/>
    <w:rsid w:val="00E856F5"/>
    <w:rsid w:val="00E8689E"/>
    <w:rsid w:val="00E91618"/>
    <w:rsid w:val="00E9180B"/>
    <w:rsid w:val="00E91CE4"/>
    <w:rsid w:val="00E9273F"/>
    <w:rsid w:val="00E92D4F"/>
    <w:rsid w:val="00E933C2"/>
    <w:rsid w:val="00E93C5D"/>
    <w:rsid w:val="00E9668D"/>
    <w:rsid w:val="00E96E98"/>
    <w:rsid w:val="00EA7671"/>
    <w:rsid w:val="00EB17AA"/>
    <w:rsid w:val="00EB748E"/>
    <w:rsid w:val="00EB7E03"/>
    <w:rsid w:val="00ED134A"/>
    <w:rsid w:val="00ED14C2"/>
    <w:rsid w:val="00ED2067"/>
    <w:rsid w:val="00ED4D00"/>
    <w:rsid w:val="00ED6FF6"/>
    <w:rsid w:val="00EE19F5"/>
    <w:rsid w:val="00EE714E"/>
    <w:rsid w:val="00EF02DD"/>
    <w:rsid w:val="00EF55A2"/>
    <w:rsid w:val="00EF71A6"/>
    <w:rsid w:val="00F000F4"/>
    <w:rsid w:val="00F015E0"/>
    <w:rsid w:val="00F02318"/>
    <w:rsid w:val="00F0303C"/>
    <w:rsid w:val="00F037C0"/>
    <w:rsid w:val="00F07060"/>
    <w:rsid w:val="00F100B9"/>
    <w:rsid w:val="00F1190F"/>
    <w:rsid w:val="00F11BDF"/>
    <w:rsid w:val="00F11E01"/>
    <w:rsid w:val="00F174D6"/>
    <w:rsid w:val="00F2116B"/>
    <w:rsid w:val="00F22006"/>
    <w:rsid w:val="00F223C1"/>
    <w:rsid w:val="00F30A2D"/>
    <w:rsid w:val="00F32212"/>
    <w:rsid w:val="00F34720"/>
    <w:rsid w:val="00F35045"/>
    <w:rsid w:val="00F357D8"/>
    <w:rsid w:val="00F372B3"/>
    <w:rsid w:val="00F41A07"/>
    <w:rsid w:val="00F42F80"/>
    <w:rsid w:val="00F445A6"/>
    <w:rsid w:val="00F534E7"/>
    <w:rsid w:val="00F53696"/>
    <w:rsid w:val="00F56434"/>
    <w:rsid w:val="00F56C09"/>
    <w:rsid w:val="00F57977"/>
    <w:rsid w:val="00F614B5"/>
    <w:rsid w:val="00F63A95"/>
    <w:rsid w:val="00F63EAD"/>
    <w:rsid w:val="00F659E5"/>
    <w:rsid w:val="00F669B9"/>
    <w:rsid w:val="00F67A7F"/>
    <w:rsid w:val="00F703F3"/>
    <w:rsid w:val="00F70B9E"/>
    <w:rsid w:val="00F72CD5"/>
    <w:rsid w:val="00F758D1"/>
    <w:rsid w:val="00F77A69"/>
    <w:rsid w:val="00F81565"/>
    <w:rsid w:val="00F81624"/>
    <w:rsid w:val="00F82E84"/>
    <w:rsid w:val="00F872B1"/>
    <w:rsid w:val="00F87631"/>
    <w:rsid w:val="00F9038F"/>
    <w:rsid w:val="00F90422"/>
    <w:rsid w:val="00F93AC2"/>
    <w:rsid w:val="00F93C6A"/>
    <w:rsid w:val="00F95A73"/>
    <w:rsid w:val="00F96ABC"/>
    <w:rsid w:val="00F97073"/>
    <w:rsid w:val="00FA1097"/>
    <w:rsid w:val="00FA23E5"/>
    <w:rsid w:val="00FA498D"/>
    <w:rsid w:val="00FA527B"/>
    <w:rsid w:val="00FA5F67"/>
    <w:rsid w:val="00FA61F1"/>
    <w:rsid w:val="00FA7296"/>
    <w:rsid w:val="00FB4A73"/>
    <w:rsid w:val="00FC1036"/>
    <w:rsid w:val="00FC1403"/>
    <w:rsid w:val="00FC4D64"/>
    <w:rsid w:val="00FC5D94"/>
    <w:rsid w:val="00FC70DA"/>
    <w:rsid w:val="00FD1137"/>
    <w:rsid w:val="00FD11CE"/>
    <w:rsid w:val="00FD2B1D"/>
    <w:rsid w:val="00FD3192"/>
    <w:rsid w:val="00FD3F74"/>
    <w:rsid w:val="00FD6940"/>
    <w:rsid w:val="00FD6DAF"/>
    <w:rsid w:val="00FD73AC"/>
    <w:rsid w:val="00FD7F49"/>
    <w:rsid w:val="00FE0C0A"/>
    <w:rsid w:val="00FE2758"/>
    <w:rsid w:val="00FE4037"/>
    <w:rsid w:val="00FE4621"/>
    <w:rsid w:val="00FE517A"/>
    <w:rsid w:val="00FE7B51"/>
    <w:rsid w:val="00FF01AF"/>
    <w:rsid w:val="00FF404D"/>
    <w:rsid w:val="00FF6D01"/>
    <w:rsid w:val="00FF71D2"/>
    <w:rsid w:val="00FF7FC1"/>
    <w:rsid w:val="03264D6E"/>
    <w:rsid w:val="052D5115"/>
    <w:rsid w:val="079E6843"/>
    <w:rsid w:val="07B47B56"/>
    <w:rsid w:val="08080368"/>
    <w:rsid w:val="088A336B"/>
    <w:rsid w:val="0898015A"/>
    <w:rsid w:val="09A63FC0"/>
    <w:rsid w:val="0C696886"/>
    <w:rsid w:val="0CAC3803"/>
    <w:rsid w:val="0D4C4CA9"/>
    <w:rsid w:val="0E6951DB"/>
    <w:rsid w:val="0E9F2333"/>
    <w:rsid w:val="111237B3"/>
    <w:rsid w:val="122A2FD1"/>
    <w:rsid w:val="127C6F9E"/>
    <w:rsid w:val="13167323"/>
    <w:rsid w:val="14430BB4"/>
    <w:rsid w:val="15931368"/>
    <w:rsid w:val="15DA3901"/>
    <w:rsid w:val="17266BB8"/>
    <w:rsid w:val="19B51823"/>
    <w:rsid w:val="1A141D7E"/>
    <w:rsid w:val="1C963C17"/>
    <w:rsid w:val="1C980A44"/>
    <w:rsid w:val="1E063524"/>
    <w:rsid w:val="1EA438D1"/>
    <w:rsid w:val="1F833910"/>
    <w:rsid w:val="20A274D0"/>
    <w:rsid w:val="20B016D4"/>
    <w:rsid w:val="20F247EB"/>
    <w:rsid w:val="218035B0"/>
    <w:rsid w:val="224267BA"/>
    <w:rsid w:val="240864B0"/>
    <w:rsid w:val="27EA30FD"/>
    <w:rsid w:val="2FBA0B6B"/>
    <w:rsid w:val="32747406"/>
    <w:rsid w:val="338F466B"/>
    <w:rsid w:val="339870D3"/>
    <w:rsid w:val="33AB777E"/>
    <w:rsid w:val="33EF0121"/>
    <w:rsid w:val="347B2CCE"/>
    <w:rsid w:val="35A90FA8"/>
    <w:rsid w:val="37321D6A"/>
    <w:rsid w:val="397A058B"/>
    <w:rsid w:val="3E2C5B35"/>
    <w:rsid w:val="3F60143E"/>
    <w:rsid w:val="3FD44EF6"/>
    <w:rsid w:val="405F53F2"/>
    <w:rsid w:val="41C638E0"/>
    <w:rsid w:val="43D62337"/>
    <w:rsid w:val="44956331"/>
    <w:rsid w:val="44BF0B74"/>
    <w:rsid w:val="49290AF3"/>
    <w:rsid w:val="4CB0753A"/>
    <w:rsid w:val="4D336AB0"/>
    <w:rsid w:val="4D565608"/>
    <w:rsid w:val="4D90591C"/>
    <w:rsid w:val="4E3436D2"/>
    <w:rsid w:val="4E96116A"/>
    <w:rsid w:val="4EA22025"/>
    <w:rsid w:val="4EC866B8"/>
    <w:rsid w:val="50F925EB"/>
    <w:rsid w:val="510A581A"/>
    <w:rsid w:val="511856D5"/>
    <w:rsid w:val="52814BEE"/>
    <w:rsid w:val="538944B8"/>
    <w:rsid w:val="54553322"/>
    <w:rsid w:val="556F3D31"/>
    <w:rsid w:val="55CE7C2E"/>
    <w:rsid w:val="56066443"/>
    <w:rsid w:val="58040CB9"/>
    <w:rsid w:val="599975CF"/>
    <w:rsid w:val="5C790408"/>
    <w:rsid w:val="5E7834A6"/>
    <w:rsid w:val="5F5E705A"/>
    <w:rsid w:val="5FDA624B"/>
    <w:rsid w:val="6178398C"/>
    <w:rsid w:val="617C3A5E"/>
    <w:rsid w:val="63115A0D"/>
    <w:rsid w:val="63E8099C"/>
    <w:rsid w:val="67ED32D1"/>
    <w:rsid w:val="683D4132"/>
    <w:rsid w:val="6AD22940"/>
    <w:rsid w:val="6AF01018"/>
    <w:rsid w:val="6B143F55"/>
    <w:rsid w:val="6B1669D7"/>
    <w:rsid w:val="6BDB7970"/>
    <w:rsid w:val="6D667370"/>
    <w:rsid w:val="6DB2438F"/>
    <w:rsid w:val="6F676D51"/>
    <w:rsid w:val="70F9424A"/>
    <w:rsid w:val="73BE4560"/>
    <w:rsid w:val="756845CD"/>
    <w:rsid w:val="766823AB"/>
    <w:rsid w:val="770308A9"/>
    <w:rsid w:val="7BD0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p0"/>
    <w:basedOn w:val="1"/>
    <w:qFormat/>
    <w:uiPriority w:val="0"/>
    <w:pPr>
      <w:widowControl/>
    </w:pPr>
    <w:rPr>
      <w:rFonts w:ascii="宋体" w:hAnsi="宋体" w:eastAsia="宋体" w:cs="Times New Roman"/>
      <w:kern w:val="0"/>
      <w:sz w:val="20"/>
      <w:szCs w:val="20"/>
    </w:rPr>
  </w:style>
  <w:style w:type="character" w:customStyle="1" w:styleId="22">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898C-1059-45DD-8749-3E5F3CCEE99D}">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350</Characters>
  <Lines>2</Lines>
  <Paragraphs>1</Paragraphs>
  <TotalTime>7</TotalTime>
  <ScaleCrop>false</ScaleCrop>
  <LinksUpToDate>false</LinksUpToDate>
  <CharactersWithSpaces>410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2020-12-31T11:34:00Z</dcterms:created>
  <dc:creator>陈思宇</dc:creator>
  <cp:lastModifiedBy>Administrator</cp:lastModifiedBy>
  <cp:lastPrinted>2022-11-01T08:36:56Z</cp:lastPrinted>
  <dcterms:modified xsi:type="dcterms:W3CDTF">2022-11-01T08:37:34Z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1D8FA28C48B0457BA466E16737EBD340</vt:lpwstr>
  </property>
</Properties>
</file>