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</w:t>
      </w:r>
      <w:r>
        <w:rPr>
          <w:rFonts w:ascii="黑体" w:hAnsi="黑体" w:eastAsia="黑体"/>
          <w:b/>
          <w:sz w:val="44"/>
          <w:szCs w:val="44"/>
        </w:rPr>
        <w:t>0</w:t>
      </w:r>
      <w:r>
        <w:rPr>
          <w:rFonts w:hint="eastAsia" w:ascii="黑体" w:hAnsi="黑体" w:eastAsia="黑体"/>
          <w:b/>
          <w:sz w:val="44"/>
          <w:szCs w:val="44"/>
        </w:rPr>
        <w:t>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/>
          <w:sz w:val="44"/>
          <w:szCs w:val="44"/>
        </w:rPr>
        <w:t>-</w:t>
      </w:r>
      <w:r>
        <w:rPr>
          <w:rFonts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hAnsi="黑体" w:eastAsia="黑体"/>
          <w:b/>
          <w:sz w:val="44"/>
          <w:szCs w:val="44"/>
        </w:rPr>
        <w:t>学年</w:t>
      </w:r>
      <w:r>
        <w:rPr>
          <w:rFonts w:ascii="黑体" w:hAnsi="黑体" w:eastAsia="黑体"/>
          <w:b/>
          <w:bCs/>
          <w:sz w:val="44"/>
          <w:szCs w:val="44"/>
        </w:rPr>
        <w:t>第</w:t>
      </w:r>
      <w:r>
        <w:rPr>
          <w:rFonts w:hint="eastAsia" w:ascii="黑体" w:hAnsi="黑体" w:eastAsia="黑体"/>
          <w:b/>
          <w:bCs/>
          <w:sz w:val="44"/>
          <w:szCs w:val="44"/>
        </w:rPr>
        <w:t>一</w:t>
      </w:r>
      <w:r>
        <w:rPr>
          <w:rFonts w:ascii="黑体" w:hAnsi="黑体" w:eastAsia="黑体"/>
          <w:b/>
          <w:bCs/>
          <w:sz w:val="44"/>
          <w:szCs w:val="44"/>
        </w:rPr>
        <w:t>学期</w:t>
      </w:r>
      <w:r>
        <w:rPr>
          <w:rFonts w:hint="eastAsia" w:ascii="黑体" w:hAnsi="黑体" w:eastAsia="黑体"/>
          <w:b/>
          <w:bCs/>
          <w:sz w:val="44"/>
          <w:szCs w:val="44"/>
        </w:rPr>
        <w:t>教学</w:t>
      </w:r>
      <w:r>
        <w:rPr>
          <w:rFonts w:ascii="黑体" w:hAnsi="黑体" w:eastAsia="黑体"/>
          <w:b/>
          <w:bCs/>
          <w:sz w:val="44"/>
          <w:szCs w:val="44"/>
        </w:rPr>
        <w:t>计划</w:t>
      </w:r>
    </w:p>
    <w:p>
      <w:pPr>
        <w:ind w:right="640"/>
        <w:jc w:val="center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常紫珊</w:t>
      </w:r>
    </w:p>
    <w:p>
      <w:pPr>
        <w:ind w:right="640" w:firstLine="562" w:firstLineChars="200"/>
        <w:jc w:val="left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以学校总体工作为依据，以新课标和新课程的自主合作探索为教学理念，响应学校提出的“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花广</w:t>
      </w:r>
      <w:r>
        <w:rPr>
          <w:rFonts w:hint="eastAsia" w:ascii="仿宋" w:hAnsi="仿宋" w:eastAsia="仿宋" w:cs="Times New Roman"/>
          <w:sz w:val="28"/>
          <w:szCs w:val="28"/>
        </w:rPr>
        <w:t>合伙人”的分层小组合作学习模式和两人对学的“同伴互助”学习模式为指导方向，落实课堂目标，整合教材，提升课堂效果，力求高效课堂。结合我校的教学和学生实际实施202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-202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学年度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Times New Roman"/>
          <w:sz w:val="28"/>
          <w:szCs w:val="28"/>
        </w:rPr>
        <w:t>年级英语教学计划。</w:t>
      </w:r>
    </w:p>
    <w:p>
      <w:pPr>
        <w:numPr>
          <w:ilvl w:val="0"/>
          <w:numId w:val="1"/>
        </w:numPr>
        <w:ind w:right="640" w:firstLine="562" w:firstLineChars="200"/>
        <w:jc w:val="both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(一）</w:t>
      </w:r>
      <w:r>
        <w:rPr>
          <w:rFonts w:hint="eastAsia" w:ascii="仿宋" w:hAnsi="仿宋" w:eastAsia="仿宋" w:cs="Times New Roman"/>
          <w:sz w:val="28"/>
          <w:szCs w:val="28"/>
        </w:rPr>
        <w:t>扎实基础教学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巩固语言基础知识注重过程性评价，培养学生的听、说、读、写能力。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（二)缩小两极分化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 xml:space="preserve"> 做好不同层次学生的辅导工作，尤其要关心后进生，厚爱特困生，积极投入到爱心帮扶活动中去。要重兴趣、重方法、求稳定、求实效，避免出现大批掉队和过早分化现象。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(三）要面向全体学生，关注每个学生的情感，激发他们学习英语的兴趣，帮助他们建立学习成就感和自信心，培养创新精神。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（四）整体设计目标要体现灵活开放，目标设计以学生技能，语言知识，情感态度，学习策略和文化意识的发展为基础。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（五）突出学生主体，尊重个性差异。采用活动途径，倡导体验参与，即采用任务型的教学模式，实现任务目标，感受成功的喜悦。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（六）注重过程评价，促进学生发展，建立能激励学生学习兴趣和自主学习能力发展的评价体系。</w:t>
      </w:r>
    </w:p>
    <w:p>
      <w:pPr>
        <w:ind w:right="640" w:firstLine="420" w:firstLineChars="20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360" w:lineRule="auto"/>
        <w:ind w:firstLine="562" w:firstLineChars="200"/>
        <w:jc w:val="left"/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0" w:name="_GoBack"/>
      <w:r>
        <w:rPr>
          <w:rFonts w:hint="eastAsia" w:ascii="仿宋" w:hAnsi="仿宋" w:eastAsia="仿宋" w:cs="Times New Roman"/>
          <w:sz w:val="28"/>
          <w:szCs w:val="28"/>
        </w:rPr>
        <w:t>（一）练习字帖，在平时的抄写、默写和作文本中观察同学们书写的进步情况。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课后</w:t>
      </w:r>
      <w:r>
        <w:rPr>
          <w:rFonts w:hint="eastAsia" w:ascii="仿宋" w:hAnsi="仿宋" w:eastAsia="仿宋" w:cs="Times New Roman"/>
          <w:sz w:val="28"/>
          <w:szCs w:val="28"/>
        </w:rPr>
        <w:t>严格监督学生做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错题</w:t>
      </w:r>
      <w:r>
        <w:rPr>
          <w:rFonts w:hint="eastAsia" w:ascii="仿宋" w:hAnsi="仿宋" w:eastAsia="仿宋" w:cs="Times New Roman"/>
          <w:sz w:val="28"/>
          <w:szCs w:val="28"/>
        </w:rPr>
        <w:t>笔记，每周收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错题本</w:t>
      </w:r>
      <w:r>
        <w:rPr>
          <w:rFonts w:hint="eastAsia" w:ascii="仿宋" w:hAnsi="仿宋" w:eastAsia="仿宋" w:cs="Times New Roman"/>
          <w:sz w:val="28"/>
          <w:szCs w:val="28"/>
        </w:rPr>
        <w:t>检查一次。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Times New Roman"/>
          <w:sz w:val="28"/>
          <w:szCs w:val="28"/>
        </w:rPr>
        <w:t>）早读期间教学音标及音节拼读，平时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继续巩固学生</w:t>
      </w:r>
      <w:r>
        <w:rPr>
          <w:rFonts w:hint="eastAsia" w:ascii="仿宋" w:hAnsi="仿宋" w:eastAsia="仿宋" w:cs="Times New Roman"/>
          <w:sz w:val="28"/>
          <w:szCs w:val="28"/>
        </w:rPr>
        <w:t>模仿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朗读和信息获取的能力</w:t>
      </w:r>
      <w:r>
        <w:rPr>
          <w:rFonts w:hint="eastAsia" w:ascii="仿宋" w:hAnsi="仿宋" w:eastAsia="仿宋" w:cs="Times New Roman"/>
          <w:sz w:val="28"/>
          <w:szCs w:val="28"/>
        </w:rPr>
        <w:t>；强化周末听说训练，特别是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信息转述及询问</w:t>
      </w:r>
      <w:r>
        <w:rPr>
          <w:rFonts w:hint="eastAsia" w:ascii="仿宋" w:hAnsi="仿宋" w:eastAsia="仿宋" w:cs="Times New Roman"/>
          <w:sz w:val="28"/>
          <w:szCs w:val="28"/>
        </w:rPr>
        <w:t>。细听学生的录音，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查看学生的问题并及时调整教学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</w:rPr>
        <w:t>）培养学生阅读基本功，让学生习惯阅读题做题习惯。每节课绘本阅读，每个单元一篇课内阅读+一篇课外阅读，鼓励孩子们积累生词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Times New Roman"/>
          <w:sz w:val="28"/>
          <w:szCs w:val="28"/>
        </w:rPr>
        <w:t>）初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Times New Roman"/>
          <w:sz w:val="28"/>
          <w:szCs w:val="28"/>
        </w:rPr>
        <w:t>写作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重点在于熟悉不同文体的写作结构并仿写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562" w:firstLineChars="200"/>
        <w:jc w:val="both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具体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（一） 常规教学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抓好语法教学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小学英语与初中英语教材，在编写内容上重复的较多，如音标、字母、日常口语、对话等相当一部分七年级课本中的单词和句子，在小学课本中均已出现。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2.加大背诵力度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“熟读唐诗三百首，不会吟诗也会偷”。从孩子一开始学英语，就要注意指导学生去背诵。刚开始时，只需让学生背一两句话，逐渐地加大力度。由背句子，背对话，再到背诵长文章，教师要坚持每天督促学生朗读背诵。学生一旦养成此学习习惯，教学就成功了一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3.努力用英语组织课堂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用英语教英语，这应当成为英语课堂教学的要求之一，应倡导尽量用英语讲课，语速自然停顿恰当，不给学生在大脑中进行英汉转换的时间。课堂上，教师如果用英语组织课堂教学，刚开始学生可能不太适应，但如果坚持做下去，学生的听说能力、语言运用能力就会逐渐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4.打好基础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基础很关键。在刚开始英语教学时，应当抓好学生的语音关、书写关。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过语音关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教学生国际音标的读音、元音字母和字母组合的读音规则，让学生朗读单词。反复认真的模仿及大声朗读，有助于培养学生的语音和语调。对学生进行看、听训练的同时也要求学生反复模仿，养成良好的语音习惯。对于长词、长句的语音训练，要分音节和语段训练。大声朗读对学生语感的形成，帮助会很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重视书写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要从刚开始就要抓好学生的书写，对学生的作业应该严格要求，不能听之任之。对学习有困难的学生，作业要当面订正、指导。书写差的，指导学生进行规范的书写，图快不认真的，让他重做；抄袭作业的，提出批评，坚决杜绝抄袭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二）</w:t>
      </w:r>
      <w:r>
        <w:rPr>
          <w:rFonts w:hint="eastAsia" w:ascii="仿宋" w:hAnsi="仿宋" w:eastAsia="仿宋"/>
          <w:b w:val="0"/>
          <w:bCs/>
          <w:sz w:val="28"/>
          <w:szCs w:val="28"/>
        </w:rPr>
        <w:t>教学计划安排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本期每周</w:t>
      </w:r>
      <w:r>
        <w:rPr>
          <w:rFonts w:ascii="仿宋" w:hAnsi="仿宋" w:eastAsia="仿宋"/>
          <w:bCs/>
          <w:sz w:val="28"/>
          <w:szCs w:val="28"/>
        </w:rPr>
        <w:t>7</w:t>
      </w:r>
      <w:r>
        <w:rPr>
          <w:rFonts w:hint="eastAsia" w:ascii="仿宋" w:hAnsi="仿宋" w:eastAsia="仿宋"/>
          <w:bCs/>
          <w:sz w:val="28"/>
          <w:szCs w:val="28"/>
        </w:rPr>
        <w:t>课时，预计约二十个教学周。安排如下：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第一周：Unit 1 </w:t>
      </w:r>
      <w:r>
        <w:rPr>
          <w:rFonts w:ascii="仿宋" w:hAnsi="仿宋" w:eastAsia="仿宋"/>
          <w:bCs/>
          <w:sz w:val="28"/>
          <w:szCs w:val="28"/>
        </w:rPr>
        <w:t>Making friends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第二周：Unit 1 </w:t>
      </w:r>
      <w:r>
        <w:rPr>
          <w:rFonts w:ascii="仿宋" w:hAnsi="仿宋" w:eastAsia="仿宋"/>
          <w:bCs/>
          <w:sz w:val="28"/>
          <w:szCs w:val="28"/>
        </w:rPr>
        <w:t>Making friends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第三周: </w:t>
      </w:r>
      <w:r>
        <w:rPr>
          <w:rFonts w:ascii="仿宋" w:hAnsi="仿宋" w:eastAsia="仿宋"/>
          <w:bCs/>
          <w:sz w:val="28"/>
          <w:szCs w:val="28"/>
        </w:rPr>
        <w:t xml:space="preserve">Unit 2 Daily life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第四周：</w:t>
      </w:r>
      <w:r>
        <w:rPr>
          <w:rFonts w:ascii="仿宋" w:hAnsi="仿宋" w:eastAsia="仿宋"/>
          <w:bCs/>
          <w:sz w:val="28"/>
          <w:szCs w:val="28"/>
        </w:rPr>
        <w:t>Unit 2 + Unit 3 The Earth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第五周：Unit 3</w:t>
      </w:r>
      <w:r>
        <w:rPr>
          <w:rFonts w:ascii="仿宋" w:hAnsi="仿宋" w:eastAsia="仿宋"/>
          <w:bCs/>
          <w:sz w:val="28"/>
          <w:szCs w:val="28"/>
        </w:rPr>
        <w:t xml:space="preserve"> The Earth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第六周：</w:t>
      </w:r>
      <w:r>
        <w:rPr>
          <w:rFonts w:ascii="仿宋" w:hAnsi="仿宋" w:eastAsia="仿宋"/>
          <w:bCs/>
          <w:sz w:val="28"/>
          <w:szCs w:val="28"/>
        </w:rPr>
        <w:t>Unit 4 Seasons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第七周, 第八周：期中考复习。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第九周：期中考，评讲试卷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第十周：Unit 5 </w:t>
      </w:r>
      <w:r>
        <w:rPr>
          <w:rFonts w:ascii="仿宋" w:hAnsi="仿宋" w:eastAsia="仿宋"/>
          <w:bCs/>
          <w:sz w:val="28"/>
          <w:szCs w:val="28"/>
        </w:rPr>
        <w:t>Visiting the moon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第十一周：</w:t>
      </w:r>
      <w:r>
        <w:rPr>
          <w:rFonts w:ascii="仿宋" w:hAnsi="仿宋" w:eastAsia="仿宋"/>
          <w:bCs/>
          <w:sz w:val="28"/>
          <w:szCs w:val="28"/>
        </w:rPr>
        <w:t xml:space="preserve">Unit 5 + </w:t>
      </w:r>
      <w:r>
        <w:rPr>
          <w:rFonts w:hint="eastAsia" w:ascii="仿宋" w:hAnsi="仿宋" w:eastAsia="仿宋"/>
          <w:bCs/>
          <w:sz w:val="28"/>
          <w:szCs w:val="28"/>
        </w:rPr>
        <w:t xml:space="preserve">Unit </w:t>
      </w:r>
      <w:r>
        <w:rPr>
          <w:rFonts w:ascii="仿宋" w:hAnsi="仿宋" w:eastAsia="仿宋"/>
          <w:bCs/>
          <w:sz w:val="28"/>
          <w:szCs w:val="28"/>
        </w:rPr>
        <w:t>6 Travelling around Asia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第十二周：</w:t>
      </w:r>
      <w:r>
        <w:rPr>
          <w:rFonts w:ascii="仿宋" w:hAnsi="仿宋" w:eastAsia="仿宋"/>
          <w:bCs/>
          <w:sz w:val="28"/>
          <w:szCs w:val="28"/>
        </w:rPr>
        <w:t>Unit 6 Travelling around Asia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第十三周：Unit 7 </w:t>
      </w:r>
      <w:r>
        <w:rPr>
          <w:rFonts w:ascii="仿宋" w:hAnsi="仿宋" w:eastAsia="仿宋"/>
          <w:bCs/>
          <w:sz w:val="28"/>
          <w:szCs w:val="28"/>
        </w:rPr>
        <w:t>School clubs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第十四周：</w:t>
      </w:r>
      <w:r>
        <w:rPr>
          <w:rFonts w:ascii="仿宋" w:hAnsi="仿宋" w:eastAsia="仿宋"/>
          <w:bCs/>
          <w:sz w:val="28"/>
          <w:szCs w:val="28"/>
        </w:rPr>
        <w:t>Unit 7 + Unit 8 Collecting things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第十五周：</w:t>
      </w:r>
      <w:r>
        <w:rPr>
          <w:rFonts w:ascii="仿宋" w:hAnsi="仿宋" w:eastAsia="仿宋"/>
          <w:bCs/>
          <w:sz w:val="28"/>
          <w:szCs w:val="28"/>
        </w:rPr>
        <w:t>Unit 8 Collecting things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第十六，十七，十八，十九周：期末考复习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第二十周：期末考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教学教研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 坚持从备教材、备教法到备学生，以及课前的教具准备和多媒体的制作，抓好细节，打胸有成竹之丈。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2.坚持多听课，多向有经验的老师学习，结合本班学生的学情去改善课程教学措施。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 坚持借用网络资源，结合网络优课，提升个人教学理念，打开英语教学资源，拓展学生学习渠道，改善学生学习方法。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4.积极参与学校学科组织的教研活动，积极参与教学比赛，快速成长，提升教学能力。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 多阅读相关先进教学理念书籍，坚持终身学习，坚持进行教学研究以及写一篇教学论文。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/GInHTAAAACQEAAA8AAAAAAAAAAQAgAAAAIgAAAGRycy9kb3ducmV2&#10;LnhtbFBLAQIUABQAAAAIAIdO4kA0kvpJ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7620" b="5080"/>
          <wp:wrapNone/>
          <wp:docPr id="7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40" w:firstLineChars="400"/>
    </w:pPr>
    <w:r>
      <w:rPr>
        <w:rFonts w:hint="eastAsia" w:ascii="华文行楷" w:hAnsi="Times New Roman" w:eastAsia="华文行楷" w:cs="Times New Roman"/>
        <w:sz w:val="21"/>
        <w:szCs w:val="21"/>
        <w:lang w:eastAsia="zh-CN"/>
      </w:rPr>
      <w:t>花广金狮学校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3935730</wp:posOffset>
          </wp:positionH>
          <wp:positionV relativeFrom="paragraph">
            <wp:posOffset>48260</wp:posOffset>
          </wp:positionV>
          <wp:extent cx="1333500" cy="281305"/>
          <wp:effectExtent l="0" t="0" r="0" b="1079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294005</wp:posOffset>
              </wp:positionH>
              <wp:positionV relativeFrom="paragraph">
                <wp:posOffset>300990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3.15pt;margin-top:23.7pt;height:1.4pt;width:396pt;z-index:251660288;mso-width-relative:page;mso-height-relative:page;" filled="f" stroked="t" coordsize="21600,21600" o:gfxdata="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/UQ5TZAAAACAEAAA8AAAAAAAAAAQAgAAAA&#10;IgAAAGRycy9kb3ducmV2LnhtbFBLAQIUABQAAAAIAIdO4kAKjkP4CgIAAAEEAAAOAAAAAAAAAAEA&#10;IAAAACgBAABkcnMvZTJvRG9jLnhtbFBLBQYAAAAABgAGAFkBAACkBQAAAAA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-38100</wp:posOffset>
          </wp:positionV>
          <wp:extent cx="312420" cy="298450"/>
          <wp:effectExtent l="0" t="0" r="5080" b="6350"/>
          <wp:wrapSquare wrapText="bothSides"/>
          <wp:docPr id="3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新徽章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9B2CC"/>
    <w:multiLevelType w:val="singleLevel"/>
    <w:tmpl w:val="64E9B2CC"/>
    <w:lvl w:ilvl="0" w:tentative="0">
      <w:start w:val="2"/>
      <w:numFmt w:val="chineseCounting"/>
      <w:lvlText w:val="%1、"/>
      <w:lvlJc w:val="left"/>
    </w:lvl>
  </w:abstractNum>
  <w:abstractNum w:abstractNumId="1">
    <w:nsid w:val="64E9B4FB"/>
    <w:multiLevelType w:val="singleLevel"/>
    <w:tmpl w:val="64E9B4FB"/>
    <w:lvl w:ilvl="0" w:tentative="0">
      <w:start w:val="3"/>
      <w:numFmt w:val="chineseCount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ZDA5MWY3Y2Y0NThhZTIxZDQ2OGU0MjlkODNlZTIifQ=="/>
  </w:docVars>
  <w:rsids>
    <w:rsidRoot w:val="00000000"/>
    <w:rsid w:val="3F740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1788</Words>
  <Characters>1984</Characters>
  <Lines>0</Lines>
  <Paragraphs>0</Paragraphs>
  <TotalTime>2</TotalTime>
  <ScaleCrop>false</ScaleCrop>
  <LinksUpToDate>false</LinksUpToDate>
  <CharactersWithSpaces>2089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2022-08-30T13:49:00Z</dcterms:created>
  <dc:creator>宋宋</dc:creator>
  <cp:lastModifiedBy>Administrator</cp:lastModifiedBy>
  <dcterms:modified xsi:type="dcterms:W3CDTF">2023-08-26T08:37:35Z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656C4CBEDA0843388796F891CE0AA658_13</vt:lpwstr>
  </property>
</Properties>
</file>