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5.3 凸透镜成像规律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执教：刘 瑾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55"/>
        <w:gridCol w:w="6089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23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教学目标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17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通过实验理解凸透镜成像的规律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2、知道凸透镜所成像的正倒、大小、虚实与物距的关系。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通过对凸透镜成像现象的观察分析，总结出凸透镜成像规律，并用列表的方法归纳出凸透镜像的条件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培养从物理现象中归纳科学规律的方法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教学重点</w:t>
            </w:r>
          </w:p>
        </w:tc>
        <w:tc>
          <w:tcPr>
            <w:tcW w:w="761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通过实验理解凸透镜成像的规律。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教学难点</w:t>
            </w:r>
          </w:p>
        </w:tc>
        <w:tc>
          <w:tcPr>
            <w:tcW w:w="761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知道凸透镜所成像的正倒、大小、虚实与物距的关系。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6" w:type="dxa"/>
            <w:gridSpan w:val="3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教学过程</w:t>
            </w:r>
          </w:p>
        </w:tc>
        <w:tc>
          <w:tcPr>
            <w:tcW w:w="1528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78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导入</w:t>
            </w:r>
          </w:p>
        </w:tc>
        <w:tc>
          <w:tcPr>
            <w:tcW w:w="7544" w:type="dxa"/>
            <w:gridSpan w:val="2"/>
            <w:noWrap w:val="0"/>
            <w:vAlign w:val="center"/>
          </w:tcPr>
          <w:p>
            <w:pPr>
              <w:tabs>
                <w:tab w:val="left" w:pos="1605"/>
              </w:tabs>
            </w:pPr>
            <w:r>
              <w:drawing>
                <wp:inline distT="0" distB="0" distL="114300" distR="114300">
                  <wp:extent cx="4044950" cy="1391285"/>
                  <wp:effectExtent l="0" t="0" r="6350" b="571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1、如图：凸透镜对光线有_______作用。</w:t>
            </w:r>
          </w:p>
          <w:p>
            <w:pPr>
              <w:tabs>
                <w:tab w:val="left" w:pos="1605"/>
              </w:tabs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2、请在图中分别标出光心、焦点的位置(用符号表示)，画出焦距，物距，像距及其符号。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3、生活中的透镜：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照相机成__________、___________、__________像；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投影仪成__________、___________、__________像；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放大镜成___________、___________、_________像。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用图像显示焦距、物距和像距更直观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78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自主学习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合作探究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当堂检测</w:t>
            </w: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099"/>
              </w:tabs>
              <w:spacing w:line="360" w:lineRule="auto"/>
              <w:jc w:val="left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一、提出问题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lang w:val="en-US" w:eastAsia="zh-CN"/>
              </w:rPr>
              <w:t>凸透镜成像的虚实、大小、正倒可能跟什么因素有关？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二、猜想：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lang w:val="en-US" w:eastAsia="zh-CN"/>
              </w:rPr>
              <w:t>__________________________________________________________________________________________________________________________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三、设计实验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1、实验器材：_________________________________________________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2、实验步骤：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（1）将光源、凸透镜、光屏依次装在__________上，并调整高度，使光源、凸透镜、光屏中心大致在____________。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（2）把光源放在较远处，调整光屏到透镜的距离，使光源在屏上__________________。观察实像的大小和正倒，读出并记录物距u和像距v。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（3）把光源向凸透镜移近,放好后重复以上步骤。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（4）继续向凸透镜移动光源并调整光屏的位置，你总能在光屏上得到像吗？撤去光屏，从光屏一侧向透镜方向看去，能否观察到蜡烛的像？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四、进行实验</w:t>
            </w:r>
          </w:p>
          <w:p>
            <w:pPr>
              <w:tabs>
                <w:tab w:val="left" w:pos="1605"/>
              </w:tabs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（1）小组合作探究，按要求完成实验并填写表格。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（2）组内分析与论证：在实验所呈现的像的特点下，</w:t>
            </w:r>
          </w:p>
          <w:p>
            <w:pPr>
              <w:tabs>
                <w:tab w:val="left" w:pos="1605"/>
              </w:tabs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物距与焦距有什么关系？像距与焦距有什么关系？</w:t>
            </w:r>
          </w:p>
          <w:p>
            <w:pPr>
              <w:tabs>
                <w:tab w:val="left" w:pos="1605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        探究凸透镜成像规律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f=__10__cm</w:t>
            </w:r>
          </w:p>
          <w:tbl>
            <w:tblPr>
              <w:tblStyle w:val="7"/>
              <w:tblW w:w="7278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7"/>
              <w:gridCol w:w="1309"/>
              <w:gridCol w:w="1113"/>
              <w:gridCol w:w="1098"/>
              <w:gridCol w:w="990"/>
              <w:gridCol w:w="12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400" w:hRule="atLeast"/>
                <w:tblCellSpacing w:w="0" w:type="dxa"/>
                <w:jc w:val="center"/>
              </w:trPr>
              <w:tc>
                <w:tcPr>
                  <w:tcW w:w="15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小组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物距u/cm</w:t>
                  </w:r>
                </w:p>
              </w:tc>
              <w:tc>
                <w:tcPr>
                  <w:tcW w:w="3201" w:type="dxa"/>
                  <w:gridSpan w:val="3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像的性质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像距v/cm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6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正倒</w:t>
                  </w: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大小</w:t>
                  </w: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虚实</w:t>
                  </w:r>
                </w:p>
              </w:tc>
              <w:tc>
                <w:tcPr>
                  <w:tcW w:w="1221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  <w:tblCellSpacing w:w="0" w:type="dxa"/>
                <w:jc w:val="center"/>
              </w:trPr>
              <w:tc>
                <w:tcPr>
                  <w:tcW w:w="15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b/>
                      <w:bCs/>
                      <w:i w:val="0"/>
                      <w:i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sz w:val="24"/>
                      <w:szCs w:val="24"/>
                      <w:lang w:val="en-US" w:eastAsia="zh-CN"/>
                    </w:rPr>
                    <w:t>1-2</w:t>
                  </w: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9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4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  <w:t>25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72" w:hRule="atLeast"/>
                <w:tblCellSpacing w:w="0" w:type="dxa"/>
                <w:jc w:val="center"/>
              </w:trPr>
              <w:tc>
                <w:tcPr>
                  <w:tcW w:w="15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b/>
                      <w:bCs/>
                      <w:i w:val="0"/>
                      <w:i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sz w:val="24"/>
                      <w:szCs w:val="24"/>
                      <w:lang w:val="en-US" w:eastAsia="zh-CN"/>
                    </w:rPr>
                    <w:t>3-4</w:t>
                  </w: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  <w:t>18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93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4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4" w:hRule="atLeast"/>
                <w:tblCellSpacing w:w="0" w:type="dxa"/>
                <w:jc w:val="center"/>
              </w:trPr>
              <w:tc>
                <w:tcPr>
                  <w:tcW w:w="15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5-6</w:t>
                  </w: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4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4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4" w:hRule="atLeast"/>
                <w:tblCellSpacing w:w="0" w:type="dxa"/>
                <w:jc w:val="center"/>
              </w:trPr>
              <w:tc>
                <w:tcPr>
                  <w:tcW w:w="15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zh-CN"/>
                    </w:rPr>
                    <w:t>特殊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20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4" w:hRule="atLeast"/>
                <w:tblCellSpacing w:w="0" w:type="dxa"/>
                <w:jc w:val="center"/>
              </w:trPr>
              <w:tc>
                <w:tcPr>
                  <w:tcW w:w="1547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jc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11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Autospacing="1" w:afterAutospacing="1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六、课堂检测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245745</wp:posOffset>
                  </wp:positionV>
                  <wp:extent cx="3293110" cy="1171575"/>
                  <wp:effectExtent l="0" t="0" r="8890" b="9525"/>
                  <wp:wrapNone/>
                  <wp:docPr id="2147484673" name="图片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-2147482623" name="图片 7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11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1、小明和小红用如图所示的装置探究凸透镜成像的规律。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250825</wp:posOffset>
                  </wp:positionV>
                  <wp:extent cx="3291205" cy="1468120"/>
                  <wp:effectExtent l="0" t="0" r="10795" b="5080"/>
                  <wp:wrapNone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205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(1)他们将蜡烛移至光具座上如图所示的位置，此时物距为_______cm；然后向右移动光屏，屏上出现了烛焰的像，小明认为此时光屏到透镜的距离即为像距，小红认为不妥，还应该多移动几次光屏，要找出成__________像时光屏的位置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(2)他们按照上述步骤测出三组数据，填在上面的表格中(表格中的实验序号①②③)。此时，他们观察到烛焰在光屏上所成像的性质是_____________________。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(3)当移动蜡烛置于光具座45 cm处时，他们发现无论怎样移动光屏都无法在光屏上得到烛焰的像，此时他们要想观察到烛焰的像，正确的做是________________________________________________________。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(4)联系实际生活，他们发现凸透镜的成像规律在生活中有着广泛的应用，如实验序号⑥就可以揭示__________的原理。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通过探究凸透镜成像规律，学习科学探究的实验方法。</w:t>
            </w: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小组分类探究数据更全面，方便寻找规律，且节约时间。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课堂小结</w:t>
            </w:r>
          </w:p>
        </w:tc>
        <w:tc>
          <w:tcPr>
            <w:tcW w:w="7544" w:type="dxa"/>
            <w:gridSpan w:val="2"/>
            <w:noWrap w:val="0"/>
            <w:vAlign w:val="center"/>
          </w:tcPr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探究了凸透镜成像的原理及规律。</w:t>
            </w:r>
          </w:p>
          <w:p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一倍焦距分虚实，二倍焦距分大小。</w:t>
            </w:r>
          </w:p>
          <w:p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凸透镜所成的实像都是倒立的，虚像都是正立的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8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作业设计</w:t>
            </w:r>
          </w:p>
        </w:tc>
        <w:tc>
          <w:tcPr>
            <w:tcW w:w="7544" w:type="dxa"/>
            <w:gridSpan w:val="2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完成凸透镜成像规律练习。</w:t>
            </w:r>
          </w:p>
          <w:p>
            <w:pPr>
              <w:numPr>
                <w:ilvl w:val="0"/>
                <w:numId w:val="2"/>
              </w:num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《导学案》P161-164：课堂达标</w:t>
            </w:r>
          </w:p>
          <w:p>
            <w:pPr>
              <w:tabs>
                <w:tab w:val="left" w:pos="1605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78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教学反思</w:t>
            </w:r>
          </w:p>
        </w:tc>
        <w:tc>
          <w:tcPr>
            <w:tcW w:w="7544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  <w:bookmarkStart w:id="0" w:name="_GoBack"/>
      <w:bookmarkEnd w:id="0"/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ind w:firstLine="1915" w:firstLineChars="795"/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凸透镜成像规律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 xml:space="preserve">练习    </w:t>
      </w:r>
    </w:p>
    <w:p>
      <w:pPr>
        <w:jc w:val="center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班级：           姓名：</w:t>
      </w:r>
    </w:p>
    <w:tbl>
      <w:tblPr>
        <w:tblStyle w:val="7"/>
        <w:tblW w:w="10016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956"/>
        <w:gridCol w:w="883"/>
        <w:gridCol w:w="911"/>
        <w:gridCol w:w="888"/>
        <w:gridCol w:w="974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物距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像的性质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像距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应用</w:t>
            </w:r>
          </w:p>
        </w:tc>
        <w:tc>
          <w:tcPr>
            <w:tcW w:w="4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倒、正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放、缩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虚、实</w:t>
            </w:r>
          </w:p>
        </w:tc>
        <w:tc>
          <w:tcPr>
            <w:tcW w:w="8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u&gt;2f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2927985" cy="1108075"/>
                  <wp:effectExtent l="0" t="0" r="5715" b="9525"/>
                  <wp:docPr id="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98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=2f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2871470" cy="1087120"/>
                  <wp:effectExtent l="0" t="0" r="11430" b="5080"/>
                  <wp:docPr id="2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7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6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f&lt;u&lt;2f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2930525" cy="1109345"/>
                  <wp:effectExtent l="0" t="0" r="3175" b="8255"/>
                  <wp:docPr id="2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52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6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=f</w:t>
            </w: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2966085" cy="1122680"/>
                  <wp:effectExtent l="0" t="0" r="5715" b="7620"/>
                  <wp:docPr id="2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08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6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u&lt;f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2956560" cy="1118870"/>
                  <wp:effectExtent l="0" t="0" r="2540" b="11430"/>
                  <wp:docPr id="1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="楷体" w:hAnsi="楷体" w:eastAsia="楷体" w:cs="楷体"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2sTMkBAACZ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za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10795"/>
          <wp:wrapNone/>
          <wp:docPr id="8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drawing>
        <wp:inline distT="0" distB="0" distL="114300" distR="114300">
          <wp:extent cx="335280" cy="356870"/>
          <wp:effectExtent l="0" t="0" r="7620" b="11430"/>
          <wp:docPr id="9" name="图片 2" descr="微信图片_20211122144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微信图片_2021112214492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528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>
      <w:rPr>
        <w:rFonts w:hint="eastAsia" w:ascii="华文行楷" w:eastAsia="华文行楷"/>
        <w:sz w:val="21"/>
        <w:szCs w:val="21"/>
        <w:lang w:eastAsia="zh-CN"/>
      </w:rPr>
      <w:t>花广金狮高效自主课堂教学设计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C716"/>
    <w:multiLevelType w:val="singleLevel"/>
    <w:tmpl w:val="8DE3C7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5D880F"/>
    <w:multiLevelType w:val="singleLevel"/>
    <w:tmpl w:val="975D8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jQ3ZGZhN2Y3YWMyMTU5YzU5NjM4NDRiNjA4M2IifQ=="/>
  </w:docVars>
  <w:rsids>
    <w:rsidRoot w:val="0034029A"/>
    <w:rsid w:val="000007E2"/>
    <w:rsid w:val="000038AB"/>
    <w:rsid w:val="00012D90"/>
    <w:rsid w:val="00016501"/>
    <w:rsid w:val="0003229A"/>
    <w:rsid w:val="000358F9"/>
    <w:rsid w:val="0003687E"/>
    <w:rsid w:val="00045F1C"/>
    <w:rsid w:val="00055B4A"/>
    <w:rsid w:val="00062E25"/>
    <w:rsid w:val="000703E0"/>
    <w:rsid w:val="00092FB2"/>
    <w:rsid w:val="00096BFE"/>
    <w:rsid w:val="000A5509"/>
    <w:rsid w:val="000A68CC"/>
    <w:rsid w:val="000D0B75"/>
    <w:rsid w:val="000F05D3"/>
    <w:rsid w:val="001155FD"/>
    <w:rsid w:val="00132709"/>
    <w:rsid w:val="001404F0"/>
    <w:rsid w:val="00144E49"/>
    <w:rsid w:val="001646FD"/>
    <w:rsid w:val="00164DD7"/>
    <w:rsid w:val="00171B83"/>
    <w:rsid w:val="00186C71"/>
    <w:rsid w:val="001905DC"/>
    <w:rsid w:val="00190A30"/>
    <w:rsid w:val="00192630"/>
    <w:rsid w:val="00197EBC"/>
    <w:rsid w:val="001A596E"/>
    <w:rsid w:val="001D50D6"/>
    <w:rsid w:val="001E1A46"/>
    <w:rsid w:val="001E7B03"/>
    <w:rsid w:val="001F21D4"/>
    <w:rsid w:val="00201E6A"/>
    <w:rsid w:val="002127C1"/>
    <w:rsid w:val="00214F17"/>
    <w:rsid w:val="0021581D"/>
    <w:rsid w:val="00236AAB"/>
    <w:rsid w:val="00237B8B"/>
    <w:rsid w:val="00247318"/>
    <w:rsid w:val="00251F5B"/>
    <w:rsid w:val="002665DA"/>
    <w:rsid w:val="00283DBA"/>
    <w:rsid w:val="002B3472"/>
    <w:rsid w:val="002B4756"/>
    <w:rsid w:val="002C4A71"/>
    <w:rsid w:val="002D0209"/>
    <w:rsid w:val="002D6431"/>
    <w:rsid w:val="002F310C"/>
    <w:rsid w:val="00311A4B"/>
    <w:rsid w:val="00313859"/>
    <w:rsid w:val="0031453E"/>
    <w:rsid w:val="00326F22"/>
    <w:rsid w:val="00330462"/>
    <w:rsid w:val="0034029A"/>
    <w:rsid w:val="00343185"/>
    <w:rsid w:val="00382288"/>
    <w:rsid w:val="00394C31"/>
    <w:rsid w:val="00397A53"/>
    <w:rsid w:val="003A580C"/>
    <w:rsid w:val="003A6CAE"/>
    <w:rsid w:val="003B124D"/>
    <w:rsid w:val="003C01B8"/>
    <w:rsid w:val="003C059A"/>
    <w:rsid w:val="003C0F2B"/>
    <w:rsid w:val="003D3CBB"/>
    <w:rsid w:val="003F03CA"/>
    <w:rsid w:val="003F3DC3"/>
    <w:rsid w:val="003F3F8D"/>
    <w:rsid w:val="00406611"/>
    <w:rsid w:val="00415FA2"/>
    <w:rsid w:val="00417267"/>
    <w:rsid w:val="00420361"/>
    <w:rsid w:val="00442E35"/>
    <w:rsid w:val="00447E93"/>
    <w:rsid w:val="004630D8"/>
    <w:rsid w:val="0048009A"/>
    <w:rsid w:val="00491AB4"/>
    <w:rsid w:val="00492F18"/>
    <w:rsid w:val="004A0049"/>
    <w:rsid w:val="004A0C54"/>
    <w:rsid w:val="004C212C"/>
    <w:rsid w:val="004C545F"/>
    <w:rsid w:val="004E3A6B"/>
    <w:rsid w:val="004E71C8"/>
    <w:rsid w:val="004F300C"/>
    <w:rsid w:val="004F402A"/>
    <w:rsid w:val="004F5038"/>
    <w:rsid w:val="005044AA"/>
    <w:rsid w:val="00504814"/>
    <w:rsid w:val="00505035"/>
    <w:rsid w:val="00510A9A"/>
    <w:rsid w:val="0052732E"/>
    <w:rsid w:val="00550B59"/>
    <w:rsid w:val="00562943"/>
    <w:rsid w:val="005655A0"/>
    <w:rsid w:val="005672C4"/>
    <w:rsid w:val="00591098"/>
    <w:rsid w:val="0059192B"/>
    <w:rsid w:val="005A3776"/>
    <w:rsid w:val="005D4CA6"/>
    <w:rsid w:val="005E6F8B"/>
    <w:rsid w:val="00604237"/>
    <w:rsid w:val="00610D20"/>
    <w:rsid w:val="00615F94"/>
    <w:rsid w:val="0062069B"/>
    <w:rsid w:val="006266E3"/>
    <w:rsid w:val="00630649"/>
    <w:rsid w:val="006379CA"/>
    <w:rsid w:val="00642DA4"/>
    <w:rsid w:val="00655511"/>
    <w:rsid w:val="00660328"/>
    <w:rsid w:val="006811BB"/>
    <w:rsid w:val="006870B4"/>
    <w:rsid w:val="0068797F"/>
    <w:rsid w:val="006942CA"/>
    <w:rsid w:val="006A4BA6"/>
    <w:rsid w:val="006B6105"/>
    <w:rsid w:val="006E52B8"/>
    <w:rsid w:val="006F361A"/>
    <w:rsid w:val="007008C5"/>
    <w:rsid w:val="00701793"/>
    <w:rsid w:val="00701A5C"/>
    <w:rsid w:val="007044E1"/>
    <w:rsid w:val="0070593B"/>
    <w:rsid w:val="00714CC2"/>
    <w:rsid w:val="00740DFD"/>
    <w:rsid w:val="00740E58"/>
    <w:rsid w:val="0074250A"/>
    <w:rsid w:val="007426B8"/>
    <w:rsid w:val="00751FFA"/>
    <w:rsid w:val="007563C5"/>
    <w:rsid w:val="00757AD4"/>
    <w:rsid w:val="00762E2B"/>
    <w:rsid w:val="00765F67"/>
    <w:rsid w:val="00774EF2"/>
    <w:rsid w:val="00776097"/>
    <w:rsid w:val="00793160"/>
    <w:rsid w:val="0079449A"/>
    <w:rsid w:val="007A13E3"/>
    <w:rsid w:val="007A3CAD"/>
    <w:rsid w:val="007B118F"/>
    <w:rsid w:val="007B4892"/>
    <w:rsid w:val="007B7200"/>
    <w:rsid w:val="007D07C9"/>
    <w:rsid w:val="007E3C71"/>
    <w:rsid w:val="007E5E53"/>
    <w:rsid w:val="00802686"/>
    <w:rsid w:val="00810D9C"/>
    <w:rsid w:val="0081161E"/>
    <w:rsid w:val="00811CB1"/>
    <w:rsid w:val="00833229"/>
    <w:rsid w:val="00846DA2"/>
    <w:rsid w:val="00852161"/>
    <w:rsid w:val="0085289C"/>
    <w:rsid w:val="008528DE"/>
    <w:rsid w:val="00853ADB"/>
    <w:rsid w:val="00857202"/>
    <w:rsid w:val="008612BD"/>
    <w:rsid w:val="00861546"/>
    <w:rsid w:val="00862282"/>
    <w:rsid w:val="008645DE"/>
    <w:rsid w:val="008767A4"/>
    <w:rsid w:val="00886BD0"/>
    <w:rsid w:val="008A39C1"/>
    <w:rsid w:val="008B3F15"/>
    <w:rsid w:val="008B5913"/>
    <w:rsid w:val="008B6CED"/>
    <w:rsid w:val="008B7FF0"/>
    <w:rsid w:val="008C40A4"/>
    <w:rsid w:val="008C64F6"/>
    <w:rsid w:val="008D3AB1"/>
    <w:rsid w:val="008D47AA"/>
    <w:rsid w:val="008F2106"/>
    <w:rsid w:val="00917A58"/>
    <w:rsid w:val="00917E42"/>
    <w:rsid w:val="00924477"/>
    <w:rsid w:val="00924C10"/>
    <w:rsid w:val="00934A48"/>
    <w:rsid w:val="00935DE0"/>
    <w:rsid w:val="00956007"/>
    <w:rsid w:val="00976949"/>
    <w:rsid w:val="00976F61"/>
    <w:rsid w:val="00984061"/>
    <w:rsid w:val="00986C15"/>
    <w:rsid w:val="009970AF"/>
    <w:rsid w:val="009A59FF"/>
    <w:rsid w:val="009C37FB"/>
    <w:rsid w:val="009C4A04"/>
    <w:rsid w:val="009D1BC0"/>
    <w:rsid w:val="009D2C08"/>
    <w:rsid w:val="009D517D"/>
    <w:rsid w:val="009D695B"/>
    <w:rsid w:val="009E299D"/>
    <w:rsid w:val="009E5988"/>
    <w:rsid w:val="009F42E2"/>
    <w:rsid w:val="00A009FD"/>
    <w:rsid w:val="00A0374D"/>
    <w:rsid w:val="00A25387"/>
    <w:rsid w:val="00A402F9"/>
    <w:rsid w:val="00A80EE8"/>
    <w:rsid w:val="00A8157D"/>
    <w:rsid w:val="00A81F44"/>
    <w:rsid w:val="00A90C5E"/>
    <w:rsid w:val="00A94869"/>
    <w:rsid w:val="00AA0881"/>
    <w:rsid w:val="00AA1F4A"/>
    <w:rsid w:val="00AB3D94"/>
    <w:rsid w:val="00AB6149"/>
    <w:rsid w:val="00AC795D"/>
    <w:rsid w:val="00AD0AE8"/>
    <w:rsid w:val="00AE4A9C"/>
    <w:rsid w:val="00B022BD"/>
    <w:rsid w:val="00B10242"/>
    <w:rsid w:val="00B13CA0"/>
    <w:rsid w:val="00B24464"/>
    <w:rsid w:val="00B272F0"/>
    <w:rsid w:val="00B313E7"/>
    <w:rsid w:val="00B413E6"/>
    <w:rsid w:val="00B52EAE"/>
    <w:rsid w:val="00B536DA"/>
    <w:rsid w:val="00B63441"/>
    <w:rsid w:val="00B71306"/>
    <w:rsid w:val="00B76CF4"/>
    <w:rsid w:val="00B85336"/>
    <w:rsid w:val="00B9075A"/>
    <w:rsid w:val="00B92BFD"/>
    <w:rsid w:val="00BA124F"/>
    <w:rsid w:val="00BB2929"/>
    <w:rsid w:val="00BD7D6F"/>
    <w:rsid w:val="00BF078D"/>
    <w:rsid w:val="00C1623C"/>
    <w:rsid w:val="00C23EE4"/>
    <w:rsid w:val="00C23F73"/>
    <w:rsid w:val="00C3341D"/>
    <w:rsid w:val="00C352E3"/>
    <w:rsid w:val="00C52D3B"/>
    <w:rsid w:val="00C533CE"/>
    <w:rsid w:val="00C53A26"/>
    <w:rsid w:val="00C64B70"/>
    <w:rsid w:val="00C72C7E"/>
    <w:rsid w:val="00C81699"/>
    <w:rsid w:val="00C85E42"/>
    <w:rsid w:val="00C911C5"/>
    <w:rsid w:val="00C93094"/>
    <w:rsid w:val="00C94FF8"/>
    <w:rsid w:val="00C95662"/>
    <w:rsid w:val="00C95727"/>
    <w:rsid w:val="00C9638E"/>
    <w:rsid w:val="00C96BF6"/>
    <w:rsid w:val="00CA150E"/>
    <w:rsid w:val="00CB4F09"/>
    <w:rsid w:val="00CC0533"/>
    <w:rsid w:val="00CC49AE"/>
    <w:rsid w:val="00CC6A7D"/>
    <w:rsid w:val="00CE4A0A"/>
    <w:rsid w:val="00CE77EB"/>
    <w:rsid w:val="00D061E3"/>
    <w:rsid w:val="00D07F10"/>
    <w:rsid w:val="00D10781"/>
    <w:rsid w:val="00D21A79"/>
    <w:rsid w:val="00D34B9F"/>
    <w:rsid w:val="00D621D3"/>
    <w:rsid w:val="00D641A0"/>
    <w:rsid w:val="00D672AF"/>
    <w:rsid w:val="00D95E98"/>
    <w:rsid w:val="00D96489"/>
    <w:rsid w:val="00DA547C"/>
    <w:rsid w:val="00DB54F8"/>
    <w:rsid w:val="00DB6EB4"/>
    <w:rsid w:val="00DF2873"/>
    <w:rsid w:val="00DF687F"/>
    <w:rsid w:val="00E02C5C"/>
    <w:rsid w:val="00E1469F"/>
    <w:rsid w:val="00E342F3"/>
    <w:rsid w:val="00E40972"/>
    <w:rsid w:val="00E41604"/>
    <w:rsid w:val="00E44912"/>
    <w:rsid w:val="00E475F6"/>
    <w:rsid w:val="00E76F70"/>
    <w:rsid w:val="00E819DC"/>
    <w:rsid w:val="00E84315"/>
    <w:rsid w:val="00E95E99"/>
    <w:rsid w:val="00E9775F"/>
    <w:rsid w:val="00EA083E"/>
    <w:rsid w:val="00EB23C1"/>
    <w:rsid w:val="00EB2E23"/>
    <w:rsid w:val="00EB6599"/>
    <w:rsid w:val="00ED6114"/>
    <w:rsid w:val="00EE27DD"/>
    <w:rsid w:val="00EE65A3"/>
    <w:rsid w:val="00EF00C2"/>
    <w:rsid w:val="00EF6191"/>
    <w:rsid w:val="00EF6393"/>
    <w:rsid w:val="00EF6CE8"/>
    <w:rsid w:val="00EF7159"/>
    <w:rsid w:val="00F036AD"/>
    <w:rsid w:val="00F13E63"/>
    <w:rsid w:val="00F24EF2"/>
    <w:rsid w:val="00F353DE"/>
    <w:rsid w:val="00F45BB1"/>
    <w:rsid w:val="00F5204A"/>
    <w:rsid w:val="00F53AD4"/>
    <w:rsid w:val="00F60B94"/>
    <w:rsid w:val="00F62D92"/>
    <w:rsid w:val="00F71E8D"/>
    <w:rsid w:val="00F7515A"/>
    <w:rsid w:val="00F828E9"/>
    <w:rsid w:val="00F95D5F"/>
    <w:rsid w:val="00FD689E"/>
    <w:rsid w:val="00FE6A1C"/>
    <w:rsid w:val="00FF7930"/>
    <w:rsid w:val="017F043A"/>
    <w:rsid w:val="044A2185"/>
    <w:rsid w:val="04AE3F92"/>
    <w:rsid w:val="059B1DCD"/>
    <w:rsid w:val="05D20213"/>
    <w:rsid w:val="078F3ADB"/>
    <w:rsid w:val="07B45CC4"/>
    <w:rsid w:val="082B1B4E"/>
    <w:rsid w:val="08B34594"/>
    <w:rsid w:val="09287D7C"/>
    <w:rsid w:val="09705F8B"/>
    <w:rsid w:val="0DEA55E8"/>
    <w:rsid w:val="0ED80EC4"/>
    <w:rsid w:val="0F012DE6"/>
    <w:rsid w:val="14483BF8"/>
    <w:rsid w:val="153B2D0D"/>
    <w:rsid w:val="15A07532"/>
    <w:rsid w:val="15A121F8"/>
    <w:rsid w:val="191C0C50"/>
    <w:rsid w:val="19CB1B53"/>
    <w:rsid w:val="1AFF4387"/>
    <w:rsid w:val="1B385A83"/>
    <w:rsid w:val="1B9F3AC2"/>
    <w:rsid w:val="1C39412A"/>
    <w:rsid w:val="1DFB27E2"/>
    <w:rsid w:val="20D304CC"/>
    <w:rsid w:val="20E41F99"/>
    <w:rsid w:val="2190207F"/>
    <w:rsid w:val="2479589D"/>
    <w:rsid w:val="26F649FA"/>
    <w:rsid w:val="27F16575"/>
    <w:rsid w:val="28430A2F"/>
    <w:rsid w:val="285B0152"/>
    <w:rsid w:val="2A44299E"/>
    <w:rsid w:val="2A6A1076"/>
    <w:rsid w:val="2C703C4C"/>
    <w:rsid w:val="2CF57CC1"/>
    <w:rsid w:val="2D9E1D3B"/>
    <w:rsid w:val="323C50FE"/>
    <w:rsid w:val="345C4448"/>
    <w:rsid w:val="34E45FA3"/>
    <w:rsid w:val="368E219A"/>
    <w:rsid w:val="36C95F72"/>
    <w:rsid w:val="383F6EF8"/>
    <w:rsid w:val="3844319B"/>
    <w:rsid w:val="3A284576"/>
    <w:rsid w:val="3AD64276"/>
    <w:rsid w:val="3B2805F2"/>
    <w:rsid w:val="3C5F2D36"/>
    <w:rsid w:val="42057202"/>
    <w:rsid w:val="4236192B"/>
    <w:rsid w:val="42F35ABE"/>
    <w:rsid w:val="43EB49BF"/>
    <w:rsid w:val="447D3666"/>
    <w:rsid w:val="449678E2"/>
    <w:rsid w:val="45253837"/>
    <w:rsid w:val="465C610D"/>
    <w:rsid w:val="47A75568"/>
    <w:rsid w:val="483D2650"/>
    <w:rsid w:val="48954B45"/>
    <w:rsid w:val="4A1145CF"/>
    <w:rsid w:val="4A133072"/>
    <w:rsid w:val="4A4A268F"/>
    <w:rsid w:val="513B3F1C"/>
    <w:rsid w:val="516551F2"/>
    <w:rsid w:val="51E60270"/>
    <w:rsid w:val="52890E42"/>
    <w:rsid w:val="52C05694"/>
    <w:rsid w:val="544D37A5"/>
    <w:rsid w:val="54AE6DCD"/>
    <w:rsid w:val="55AD5785"/>
    <w:rsid w:val="55F250F5"/>
    <w:rsid w:val="56D84C94"/>
    <w:rsid w:val="5933107C"/>
    <w:rsid w:val="5AAA7731"/>
    <w:rsid w:val="5B101359"/>
    <w:rsid w:val="5BED2655"/>
    <w:rsid w:val="5CC12D1F"/>
    <w:rsid w:val="60BD16F2"/>
    <w:rsid w:val="62FD25D6"/>
    <w:rsid w:val="66401FA8"/>
    <w:rsid w:val="68CD3355"/>
    <w:rsid w:val="6D60637D"/>
    <w:rsid w:val="72317B00"/>
    <w:rsid w:val="755C3E05"/>
    <w:rsid w:val="759C44B7"/>
    <w:rsid w:val="780A0622"/>
    <w:rsid w:val="7A6D6A1D"/>
    <w:rsid w:val="7AAE3C4A"/>
    <w:rsid w:val="7B1407EB"/>
    <w:rsid w:val="7C9E7B4B"/>
    <w:rsid w:val="7D07113F"/>
    <w:rsid w:val="7D11786D"/>
    <w:rsid w:val="7DB66AD7"/>
    <w:rsid w:val="7F823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rPr>
      <w:rFonts w:ascii="Times New Roman" w:hAnsi="Times New Roman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纯文本 Char"/>
    <w:link w:val="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1142</Words>
  <Characters>1602</Characters>
  <Lines>19</Lines>
  <Paragraphs>5</Paragraphs>
  <TotalTime>33</TotalTime>
  <ScaleCrop>false</ScaleCrop>
  <LinksUpToDate>false</LinksUpToDate>
  <CharactersWithSpaces>1637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空</dc:creator>
  <cp:lastModifiedBy>Administrator</cp:lastModifiedBy>
  <cp:lastPrinted>2021-10-12T02:31:00Z</cp:lastPrinted>
  <dcterms:modified xsi:type="dcterms:W3CDTF">2022-11-24T13:43:02Z</dcterms:modified>
  <cp:revision>454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4D9A22352DCF4D209272A51215C1F4D6</vt:lpwstr>
  </property>
</Properties>
</file>