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spacing w:line="240" w:lineRule="auto"/>
        <w:jc w:val="center"/>
        <w:rPr>
          <w:rFonts w:hint="eastAsia" w:ascii="黑体" w:hAnsi="黑体" w:eastAsia="黑体" w:cs="黑体"/>
          <w:b/>
          <w:bCs w:val="0"/>
          <w:lang w:val="en-US" w:eastAsia="zh-CN"/>
        </w:rPr>
      </w:pPr>
      <w:r>
        <w:rPr>
          <w:rFonts w:hint="eastAsia" w:ascii="黑体" w:hAnsi="黑体" w:eastAsia="黑体" w:cs="黑体"/>
          <w:b/>
          <w:bCs w:val="0"/>
          <w:lang w:val="en-US" w:eastAsia="zh-CN"/>
        </w:rPr>
        <w:t>2023-2024学年扬帆学生会</w:t>
      </w:r>
    </w:p>
    <w:p>
      <w:pPr>
        <w:pStyle w:val="2"/>
        <w:bidi w:val="0"/>
        <w:spacing w:line="240" w:lineRule="auto"/>
        <w:jc w:val="center"/>
        <w:rPr>
          <w:rFonts w:hint="eastAsia" w:ascii="黑体" w:hAnsi="黑体" w:eastAsia="黑体" w:cs="黑体"/>
          <w:b/>
          <w:bCs w:val="0"/>
          <w:lang w:val="en-US" w:eastAsia="zh-CN"/>
        </w:rPr>
      </w:pPr>
      <w:r>
        <w:rPr>
          <w:rFonts w:hint="eastAsia" w:ascii="黑体" w:hAnsi="黑体" w:eastAsia="黑体" w:cs="黑体"/>
          <w:b/>
          <w:bCs w:val="0"/>
          <w:lang w:val="en-US" w:eastAsia="zh-CN"/>
        </w:rPr>
        <w:t>十一月工作总结</w:t>
      </w:r>
    </w:p>
    <w:p>
      <w:pPr>
        <w:rPr>
          <w:rFonts w:hint="eastAsia" w:eastAsia="仿宋"/>
          <w:lang w:val="en-US" w:eastAsia="zh-CN"/>
        </w:rPr>
      </w:pPr>
      <w:r>
        <w:rPr>
          <w:rFonts w:hint="eastAsia"/>
          <w:lang w:val="en-US" w:eastAsia="zh-CN"/>
        </w:rPr>
        <w:t>扬帆学生会在杨世和副校长和曹颖副校长的领导下，在肖攀教官的指导下，本着以服务学部中心工作、提醒同学日常规范为宗旨，继续完成了各部门相关工作，现将本月工作总结如下：</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100" w:leftChars="0" w:firstLine="420" w:firstLineChars="0"/>
        <w:textAlignment w:val="auto"/>
        <w:rPr>
          <w:rFonts w:hint="eastAsia" w:cstheme="minorBidi"/>
          <w:b w:val="0"/>
          <w:kern w:val="2"/>
          <w:sz w:val="28"/>
          <w:szCs w:val="28"/>
          <w:lang w:val="en-US" w:eastAsia="zh-CN" w:bidi="ar-SA"/>
        </w:rPr>
      </w:pPr>
      <w:r>
        <w:rPr>
          <w:rFonts w:hint="eastAsia" w:cstheme="minorBidi"/>
          <w:b w:val="0"/>
          <w:kern w:val="2"/>
          <w:sz w:val="28"/>
          <w:szCs w:val="28"/>
          <w:lang w:val="en-US" w:eastAsia="zh-CN" w:bidi="ar-SA"/>
        </w:rPr>
        <w:t>礼仪部在曹书敏老师和欧阳君老师的带领和指导下认真无误的完成本月每周一的升旗仪式的礼仪工作。</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100" w:leftChars="0" w:firstLine="420" w:firstLineChars="0"/>
        <w:textAlignment w:val="auto"/>
        <w:rPr>
          <w:rFonts w:hint="eastAsia" w:cstheme="minorBidi"/>
          <w:b w:val="0"/>
          <w:kern w:val="2"/>
          <w:sz w:val="28"/>
          <w:szCs w:val="28"/>
          <w:lang w:val="en-US" w:eastAsia="zh-CN" w:bidi="ar-SA"/>
        </w:rPr>
      </w:pPr>
      <w:r>
        <w:rPr>
          <w:rFonts w:hint="eastAsia" w:cstheme="minorBidi"/>
          <w:b w:val="0"/>
          <w:kern w:val="2"/>
          <w:sz w:val="28"/>
          <w:szCs w:val="28"/>
          <w:lang w:val="en-US" w:eastAsia="zh-CN" w:bidi="ar-SA"/>
        </w:rPr>
        <w:t>卫生部在曹校的各项工作的指导与要求下，学生会成员更加明确职责，坚守岗位，尤其是对食堂的光盘行动，坚决落实，检查到位；并对每周一的大扫除进行彻底检查每日进行反馈；</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100" w:leftChars="0" w:firstLine="420" w:firstLineChars="0"/>
        <w:textAlignment w:val="auto"/>
        <w:rPr>
          <w:rFonts w:hint="eastAsia" w:cstheme="minorBidi"/>
          <w:b w:val="0"/>
          <w:kern w:val="2"/>
          <w:sz w:val="28"/>
          <w:szCs w:val="28"/>
          <w:lang w:val="en-US" w:eastAsia="zh-CN" w:bidi="ar-SA"/>
        </w:rPr>
      </w:pPr>
      <w:r>
        <w:rPr>
          <w:rFonts w:hint="eastAsia" w:cstheme="minorBidi"/>
          <w:b w:val="0"/>
          <w:kern w:val="2"/>
          <w:sz w:val="28"/>
          <w:szCs w:val="28"/>
          <w:lang w:val="en-US" w:eastAsia="zh-CN" w:bidi="ar-SA"/>
        </w:rPr>
        <w:t>纪检部对每周的三操情况、午唱午读和各班考勤进行落实检查；</w:t>
      </w:r>
      <w:bookmarkStart w:id="0" w:name="_GoBack"/>
      <w:bookmarkEnd w:id="0"/>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100" w:leftChars="0" w:firstLine="420" w:firstLineChars="0"/>
        <w:textAlignment w:val="auto"/>
        <w:rPr>
          <w:rFonts w:hint="eastAsia" w:cstheme="minorBidi"/>
          <w:b w:val="0"/>
          <w:kern w:val="2"/>
          <w:sz w:val="28"/>
          <w:szCs w:val="28"/>
          <w:lang w:val="en-US" w:eastAsia="zh-CN" w:bidi="ar-SA"/>
        </w:rPr>
      </w:pPr>
      <w:r>
        <w:rPr>
          <w:rFonts w:hint="eastAsia" w:cstheme="minorBidi"/>
          <w:b w:val="0"/>
          <w:kern w:val="2"/>
          <w:sz w:val="28"/>
          <w:szCs w:val="28"/>
          <w:lang w:val="en-US" w:eastAsia="zh-CN" w:bidi="ar-SA"/>
        </w:rPr>
        <w:t>秘书部归纳汇总检查情况，整理好检查表格。</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100" w:leftChars="0" w:firstLine="420" w:firstLineChars="0"/>
        <w:textAlignment w:val="auto"/>
        <w:rPr>
          <w:rFonts w:hint="eastAsia" w:cstheme="minorBidi"/>
          <w:b w:val="0"/>
          <w:kern w:val="2"/>
          <w:sz w:val="28"/>
          <w:szCs w:val="28"/>
          <w:lang w:val="en-US" w:eastAsia="zh-CN" w:bidi="ar-SA"/>
        </w:rPr>
      </w:pPr>
      <w:r>
        <w:rPr>
          <w:rFonts w:hint="eastAsia" w:cstheme="minorBidi"/>
          <w:b w:val="0"/>
          <w:kern w:val="2"/>
          <w:sz w:val="28"/>
          <w:szCs w:val="28"/>
          <w:lang w:val="en-US" w:eastAsia="zh-CN" w:bidi="ar-SA"/>
        </w:rPr>
        <w:t>风貌部成员对午餐回宿舍、午休后起床回教室以及晚修后回宿舍的迟到现象检查落实，严抓迟到现象。</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100" w:leftChars="0" w:firstLine="420" w:firstLineChars="0"/>
        <w:textAlignment w:val="auto"/>
        <w:rPr>
          <w:rFonts w:hint="eastAsia" w:cstheme="minorBidi"/>
          <w:b w:val="0"/>
          <w:kern w:val="2"/>
          <w:sz w:val="28"/>
          <w:szCs w:val="28"/>
          <w:lang w:val="en-US" w:eastAsia="zh-CN" w:bidi="ar-SA"/>
        </w:rPr>
      </w:pPr>
      <w:r>
        <w:rPr>
          <w:rFonts w:hint="eastAsia" w:cstheme="minorBidi"/>
          <w:b w:val="0"/>
          <w:kern w:val="2"/>
          <w:sz w:val="28"/>
          <w:szCs w:val="28"/>
          <w:lang w:val="en-US" w:eastAsia="zh-CN" w:bidi="ar-SA"/>
        </w:rPr>
        <w:t>主席团每周召开干部例会，总结上周工作和安排本周工作。</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100" w:leftChars="0" w:firstLine="420" w:firstLineChars="0"/>
        <w:textAlignment w:val="auto"/>
        <w:rPr>
          <w:rFonts w:hint="eastAsia" w:cstheme="minorBidi"/>
          <w:b w:val="0"/>
          <w:kern w:val="2"/>
          <w:sz w:val="28"/>
          <w:szCs w:val="28"/>
          <w:lang w:val="en-US" w:eastAsia="zh-CN" w:bidi="ar-SA"/>
        </w:rPr>
      </w:pPr>
      <w:r>
        <w:rPr>
          <w:rFonts w:hint="eastAsia" w:cstheme="minorBidi"/>
          <w:b w:val="0"/>
          <w:kern w:val="2"/>
          <w:sz w:val="28"/>
          <w:szCs w:val="28"/>
          <w:lang w:val="en-US" w:eastAsia="zh-CN" w:bidi="ar-SA"/>
        </w:rPr>
        <w:t>指导老师肖攀教官参与每周例会，对每周工作安排做出要求。</w:t>
      </w:r>
    </w:p>
    <w:p>
      <w:pPr>
        <w:numPr>
          <w:ilvl w:val="4"/>
          <w:numId w:val="0"/>
        </w:numPr>
        <w:bidi w:val="0"/>
        <w:ind w:firstLine="640"/>
        <w:jc w:val="right"/>
        <w:rPr>
          <w:rFonts w:hint="eastAsia"/>
          <w:sz w:val="28"/>
          <w:szCs w:val="22"/>
          <w:lang w:eastAsia="zh-CN"/>
        </w:rPr>
      </w:pPr>
      <w:r>
        <w:rPr>
          <w:rFonts w:hint="eastAsia"/>
          <w:sz w:val="28"/>
          <w:szCs w:val="22"/>
          <w:lang w:eastAsia="zh-CN"/>
        </w:rPr>
        <w:t>扬帆学生会</w:t>
      </w:r>
    </w:p>
    <w:p>
      <w:pPr>
        <w:numPr>
          <w:ilvl w:val="4"/>
          <w:numId w:val="0"/>
        </w:numPr>
        <w:bidi w:val="0"/>
        <w:ind w:firstLine="640"/>
        <w:jc w:val="right"/>
      </w:pPr>
      <w:r>
        <w:rPr>
          <w:rFonts w:hint="eastAsia"/>
          <w:sz w:val="28"/>
          <w:szCs w:val="22"/>
          <w:lang w:val="en-US" w:eastAsia="zh-CN"/>
        </w:rPr>
        <w:t>2023年12月5日</w:t>
      </w:r>
    </w:p>
    <w:sectPr>
      <w:headerReference r:id="rId5" w:type="default"/>
      <w:footerReference r:id="rId6"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华文行楷">
    <w:altName w:val="微软雅黑"/>
    <w:panose1 w:val="0201080004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- 1 -</w:t>
                    </w:r>
                    <w: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posOffset>1957705</wp:posOffset>
              </wp:positionH>
              <wp:positionV relativeFrom="paragraph">
                <wp:posOffset>-47625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jc w:val="center"/>
                          </w:pPr>
                          <w:r>
                            <w:rPr>
                              <w:rFonts w:hint="eastAsia" w:ascii="楷体" w:hAnsi="楷体" w:eastAsia="楷体" w:cs="楷体"/>
                            </w:rPr>
                            <w:t>魅力广附</w:t>
                          </w:r>
                          <w:r>
                            <w:rPr>
                              <w:rFonts w:hint="eastAsia" w:ascii="宋体" w:hAnsi="宋体" w:cs="宋体"/>
                            </w:rPr>
                            <w:t>·</w:t>
                          </w:r>
                          <w:r>
                            <w:rPr>
                              <w:rFonts w:hint="eastAsia" w:ascii="楷体" w:hAnsi="楷体" w:eastAsia="楷体" w:cs="楷体"/>
                            </w:rPr>
                            <w:t>阳光教育</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54.15pt;margin-top:-3.75pt;height:144pt;width:144pt;mso-position-horizontal-relative:margin;mso-wrap-style:none;z-index:251659264;mso-width-relative:page;mso-height-relative:page;" filled="f" stroked="f" coordsize="21600,21600" o:gfxdata="UEsDBAoAAAAAAIdO4kAAAAAAAAAAAAAAAAAEAAAAZHJzL1BLAwQUAAAACACHTuJA6fTPq9gAAAAK&#10;AQAADwAAAGRycy9kb3ducmV2LnhtbE2PwU7DMAyG70i8Q2QkbluylY6uNJ3ERDkisXLgmDVeW2iS&#10;Ksm68vaYEzva/vT7+4vdbAY2oQ+9sxJWSwEMbeN0b1sJH3W1yICFqKxWg7Mo4QcD7Mrbm0Ll2l3s&#10;O06H2DIKsSFXEroYx5zz0HRoVFi6ES3dTs4bFWn0LddeXSjcDHwtxIYb1Vv60KkR9x0234ezkbCv&#10;6tpPGPzwia9V8vX2/IAvs5T3dyvxBCziHP9h+NMndSjJ6ejOVgc2SEhElhAqYfGYAiMg3W5ocZSw&#10;zkQKvCz4dYXyF1BLAwQUAAAACACHTuJAa4X5+zECAABhBAAADgAAAGRycy9lMm9Eb2MueG1srVTN&#10;jtMwEL4j8Q6W7zRpEasqaroqWxUhVexKBXF2HaeJ5D/ZbpPyAPAGnLhw57n6HHzOTxctHPbAxRl7&#10;xt/M9804i9tWSXISztdG53Q6SSkRmpui1oecfvq4eTWnxAemCyaNFjk9C09vly9fLBqbiZmpjCyE&#10;IwDRPmtsTqsQbJYknldCMT8xVmg4S+MUC9i6Q1I41gBdyWSWpjdJY1xhneHCe5yueycdEN1zAE1Z&#10;1lysDT8qoUOP6oRkAZR8VVtPl121ZSl4uC9LLwKROQXT0K1IAnsf12S5YNnBMVvVfCiBPaeEJ5wU&#10;qzWSXqHWLDBydPVfUKrmznhThgk3KumJdIqAxTR9os2uYlZ0XCC1t1fR/f+D5R9OD47UBSaBEs0U&#10;Gn75/u3y49fl51cyjfI01meI2lnEhfataWPocO5xGFm3pVPxCz4Efoh7voor2kB4vDSfzecpXBy+&#10;cQOc5PG6dT68E0aRaOTUoXudqOy09aEPHUNiNm02tZQ4Z5nUpMnpzes3aXfh6gG41MgRSfTFRiu0&#10;+3ZgsDfFGcSc6SfDW76pkXzLfHhgDqOAgvFYwj2WUhokMYNFSWXcl3+dx3h0CF5KGoxWTjVeEiXy&#10;vUbnABhGw43GfjT0Ud0ZzCq6gVo6ExdckKNZOqM+4wWtYg64mObIlNMwmnehH2+8QC5Wqy7oaF19&#10;qPoLmDvLwlbvLI9ponrero4BYnYaR4F6VQbdMHldl4ZXEkf7z30X9fhnWP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6fTPq9gAAAAKAQAADwAAAAAAAAABACAAAAAiAAAAZHJzL2Rvd25yZXYueG1s&#10;UEsBAhQAFAAAAAgAh07iQGuF+fsxAgAAYQQAAA4AAAAAAAAAAQAgAAAAJwEAAGRycy9lMm9Eb2Mu&#10;eG1sUEsFBgAAAAAGAAYAWQEAAMoFAAAAAA==&#10;">
              <v:fill on="f" focussize="0,0"/>
              <v:stroke on="f" weight="0.5pt"/>
              <v:imagedata o:title=""/>
              <o:lock v:ext="edit" aspectratio="f"/>
              <v:textbox inset="0mm,0mm,0mm,0mm" style="mso-fit-shape-to-text:t;">
                <w:txbxContent>
                  <w:p>
                    <w:pPr>
                      <w:pStyle w:val="3"/>
                      <w:jc w:val="center"/>
                    </w:pPr>
                    <w:r>
                      <w:rPr>
                        <w:rFonts w:hint="eastAsia" w:ascii="楷体" w:hAnsi="楷体" w:eastAsia="楷体" w:cs="楷体"/>
                      </w:rPr>
                      <w:t>魅力广附</w:t>
                    </w:r>
                    <w:r>
                      <w:rPr>
                        <w:rFonts w:hint="eastAsia" w:ascii="宋体" w:hAnsi="宋体" w:cs="宋体"/>
                      </w:rPr>
                      <w:t>·</w:t>
                    </w:r>
                    <w:r>
                      <w:rPr>
                        <w:rFonts w:hint="eastAsia" w:ascii="楷体" w:hAnsi="楷体" w:eastAsia="楷体" w:cs="楷体"/>
                      </w:rPr>
                      <w:t>阳光教育</w:t>
                    </w:r>
                  </w:p>
                </w:txbxContent>
              </v:textbox>
            </v:shape>
          </w:pict>
        </mc:Fallback>
      </mc:AlternateContent>
    </w:r>
    <w:r>
      <w:drawing>
        <wp:anchor distT="0" distB="0" distL="114300" distR="114300" simplePos="0" relativeHeight="251664384" behindDoc="1" locked="0" layoutInCell="1" allowOverlap="1">
          <wp:simplePos x="0" y="0"/>
          <wp:positionH relativeFrom="column">
            <wp:posOffset>1753235</wp:posOffset>
          </wp:positionH>
          <wp:positionV relativeFrom="paragraph">
            <wp:posOffset>-54610</wp:posOffset>
          </wp:positionV>
          <wp:extent cx="932180" cy="198120"/>
          <wp:effectExtent l="0" t="0" r="1270" b="11430"/>
          <wp:wrapNone/>
          <wp:docPr id="5" name="图片 4" descr="1699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1699657"/>
                  <pic:cNvPicPr>
                    <a:picLocks noChangeAspect="1"/>
                  </pic:cNvPicPr>
                </pic:nvPicPr>
                <pic:blipFill>
                  <a:blip r:embed="rId1"/>
                  <a:stretch>
                    <a:fillRect/>
                  </a:stretch>
                </pic:blipFill>
                <pic:spPr>
                  <a:xfrm>
                    <a:off x="0" y="0"/>
                    <a:ext cx="932180" cy="198120"/>
                  </a:xfrm>
                  <a:prstGeom prst="rect">
                    <a:avLst/>
                  </a:prstGeom>
                  <a:solidFill>
                    <a:srgbClr val="FFFFFF"/>
                  </a:solidFill>
                  <a:ln w="9525">
                    <a:noFill/>
                  </a:ln>
                  <a:effectLst/>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640"/>
      </w:pPr>
      <w:r>
        <w:separator/>
      </w:r>
    </w:p>
  </w:footnote>
  <w:footnote w:type="continuationSeparator" w:id="1">
    <w:p>
      <w:pPr>
        <w:spacing w:line="36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rPr>
        <w:rFonts w:hint="eastAsia" w:ascii="华文行楷" w:eastAsia="华文行楷"/>
        <w:sz w:val="21"/>
        <w:szCs w:val="21"/>
      </w:rPr>
    </w:pPr>
    <w:r>
      <mc:AlternateContent>
        <mc:Choice Requires="wps">
          <w:drawing>
            <wp:anchor distT="0" distB="0" distL="114300" distR="114300" simplePos="0" relativeHeight="251662336" behindDoc="0" locked="0" layoutInCell="1" allowOverlap="1">
              <wp:simplePos x="0" y="0"/>
              <wp:positionH relativeFrom="column">
                <wp:posOffset>349250</wp:posOffset>
              </wp:positionH>
              <wp:positionV relativeFrom="paragraph">
                <wp:posOffset>169545</wp:posOffset>
              </wp:positionV>
              <wp:extent cx="5029200" cy="17780"/>
              <wp:effectExtent l="0" t="7620" r="0" b="12700"/>
              <wp:wrapNone/>
              <wp:docPr id="4" name="直接连接符 4"/>
              <wp:cNvGraphicFramePr/>
              <a:graphic xmlns:a="http://schemas.openxmlformats.org/drawingml/2006/main">
                <a:graphicData uri="http://schemas.microsoft.com/office/word/2010/wordprocessingShape">
                  <wps:wsp>
                    <wps:cNvCnPr/>
                    <wps:spPr>
                      <a:xfrm flipV="1">
                        <a:off x="0" y="0"/>
                        <a:ext cx="5029200" cy="17780"/>
                      </a:xfrm>
                      <a:prstGeom prst="line">
                        <a:avLst/>
                      </a:prstGeom>
                      <a:ln w="15875" cap="flat" cmpd="sng">
                        <a:solidFill>
                          <a:srgbClr val="739CC3"/>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27.5pt;margin-top:13.35pt;height:1.4pt;width:396pt;z-index:251662336;mso-width-relative:page;mso-height-relative:page;" filled="f" stroked="t" coordsize="21600,21600" o:gfxdata="UEsDBAoAAAAAAIdO4kAAAAAAAAAAAAAAAAAEAAAAZHJzL1BLAwQUAAAACACHTuJA8srIRtgAAAAI&#10;AQAADwAAAGRycy9kb3ducmV2LnhtbE2PzU7DMBCE70i8g7VI3KiTqmlCiNNDBahwoGrhAdx4SSzi&#10;dRQ7/Xl7llM57sxo9ptqdXa9OOIYrCcF6SwBgdR4Y6lV8PX58lCACFGT0b0nVHDBAKv69qbSpfEn&#10;2uFxH1vBJRRKraCLcSilDE2HToeZH5DY+/aj05HPsZVm1Ccud72cJ8lSOm2JP3R6wHWHzc9+cgo2&#10;73Zntx/u9Xkxpdu0eBs3l3Wu1P1dmjyBiHiO1zD84TM61Mx08BOZIHoFWcZTooL5MgfBfrHIWTiw&#10;8JiBrCv5f0D9C1BLAwQUAAAACACHTuJACo5D+AoCAAABBAAADgAAAGRycy9lMm9Eb2MueG1srVO9&#10;jhMxEO6ReAfLPdlN7kJyq2yuSDgaBJH46Sdee9eS/2Q72eQleAEkOqgo6Xkbjsdg7A3RcTQpaKyx&#10;Z/zNfJ8/L24PWpE990FaU9PxqKSEG2Ybadqavn9392xOSYhgGlDW8JoeeaC3y6dPFr2r+MR2VjXc&#10;EwQxoepdTbsYXVUUgXVcQxhZxw0mhfUaIm59WzQeekTXqpiU5fOit75x3jIeAp6uhyQ9IfpLAK0Q&#10;kvG1ZTvNTRxQPVcQkVLopAt0macVgrP4RojAI1E1RaYxr9gE421ai+UCqtaD6yQ7jQCXjPCIkwZp&#10;sOkZag0RyM7Lf6C0ZN4GK+KIWV0MRLIiyGJcPtLmbQeOZy4odXBn0cP/g2Wv9xtPZFPTa0oMaHzw&#10;+0/ff3788uvHZ1zvv30l10mk3oUKa1dm40+74DY+MT4Ir4lQ0n1AN2UNkBU5ZImPZ4n5IRKGh9Ny&#10;coMuoIRhbjybzfMTFANMgnM+xJfcapKCmippkgJQwf5ViNgaS/+UpGNlSI9A0/lsipiAfhToAwy1&#10;Q07BtPlysEo2d1KpdCX4drtSnuwBPTG7ulmtrhJDBP6rLHVZQ+iGupwa3NJxaF6YhsSjQ7UMfhKa&#10;ZtC8oURx/FMpQkCoIkh1SSW2ViZd4NmxJ6JJ8kHkFG1tc8SX2jkv2w6FGeeZUwadkac/uThZ7+Ee&#10;44c/d/k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8srIRtgAAAAIAQAADwAAAAAAAAABACAAAAAi&#10;AAAAZHJzL2Rvd25yZXYueG1sUEsBAhQAFAAAAAgAh07iQAqOQ/gKAgAAAQQAAA4AAAAAAAAAAQAg&#10;AAAAJwEAAGRycy9lMm9Eb2MueG1sUEsFBgAAAAAGAAYAWQEAAKMFAAAAAA==&#10;">
              <v:fill on="f" focussize="0,0"/>
              <v:stroke weight="1.25pt" color="#739CC3" joinstyle="round"/>
              <v:imagedata o:title=""/>
              <o:lock v:ext="edit" aspectratio="f"/>
            </v:line>
          </w:pict>
        </mc:Fallback>
      </mc:AlternateContent>
    </w:r>
    <w:r>
      <w:rPr>
        <w:rFonts w:hint="eastAsia"/>
      </w:rPr>
      <w:drawing>
        <wp:anchor distT="0" distB="0" distL="114300" distR="114300" simplePos="0" relativeHeight="251661312" behindDoc="0" locked="0" layoutInCell="1" allowOverlap="1">
          <wp:simplePos x="0" y="0"/>
          <wp:positionH relativeFrom="column">
            <wp:posOffset>0</wp:posOffset>
          </wp:positionH>
          <wp:positionV relativeFrom="paragraph">
            <wp:posOffset>-104775</wp:posOffset>
          </wp:positionV>
          <wp:extent cx="312420" cy="298450"/>
          <wp:effectExtent l="0" t="0" r="11430" b="6350"/>
          <wp:wrapSquare wrapText="bothSides"/>
          <wp:docPr id="2" name="图片 1" descr="新徽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新徽章"/>
                  <pic:cNvPicPr>
                    <a:picLocks noChangeAspect="1"/>
                  </pic:cNvPicPr>
                </pic:nvPicPr>
                <pic:blipFill>
                  <a:blip r:embed="rId1"/>
                  <a:stretch>
                    <a:fillRect/>
                  </a:stretch>
                </pic:blipFill>
                <pic:spPr>
                  <a:xfrm>
                    <a:off x="0" y="0"/>
                    <a:ext cx="312420" cy="298450"/>
                  </a:xfrm>
                  <a:prstGeom prst="rect">
                    <a:avLst/>
                  </a:prstGeom>
                  <a:noFill/>
                  <a:ln>
                    <a:noFill/>
                  </a:ln>
                </pic:spPr>
              </pic:pic>
            </a:graphicData>
          </a:graphic>
        </wp:anchor>
      </w:drawing>
    </w:r>
    <w:r>
      <w:drawing>
        <wp:anchor distT="0" distB="0" distL="114300" distR="114300" simplePos="0" relativeHeight="251660288" behindDoc="1" locked="0" layoutInCell="1" allowOverlap="1">
          <wp:simplePos x="0" y="0"/>
          <wp:positionH relativeFrom="column">
            <wp:posOffset>3886200</wp:posOffset>
          </wp:positionH>
          <wp:positionV relativeFrom="paragraph">
            <wp:posOffset>-18415</wp:posOffset>
          </wp:positionV>
          <wp:extent cx="1333500" cy="281305"/>
          <wp:effectExtent l="0" t="0" r="0" b="4445"/>
          <wp:wrapNone/>
          <wp:docPr id="3" name="Picture 1" descr="做最好的自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做最好的自己"/>
                  <pic:cNvPicPr>
                    <a:picLocks noChangeAspect="1"/>
                  </pic:cNvPicPr>
                </pic:nvPicPr>
                <pic:blipFill>
                  <a:blip r:embed="rId2"/>
                  <a:stretch>
                    <a:fillRect/>
                  </a:stretch>
                </pic:blipFill>
                <pic:spPr>
                  <a:xfrm>
                    <a:off x="0" y="0"/>
                    <a:ext cx="1333500" cy="281305"/>
                  </a:xfrm>
                  <a:prstGeom prst="rect">
                    <a:avLst/>
                  </a:prstGeom>
                  <a:noFill/>
                  <a:ln>
                    <a:noFill/>
                  </a:ln>
                </pic:spPr>
              </pic:pic>
            </a:graphicData>
          </a:graphic>
        </wp:anchor>
      </w:drawing>
    </w:r>
    <w:r>
      <w:rPr>
        <w:rFonts w:hint="eastAsia"/>
      </w:rPr>
      <w:t xml:space="preserve">      </w:t>
    </w:r>
    <w:r>
      <w:rPr>
        <w:rFonts w:hint="eastAsia" w:ascii="华文行楷" w:eastAsia="华文行楷"/>
        <w:sz w:val="21"/>
        <w:szCs w:val="21"/>
        <w:lang w:eastAsia="zh-CN"/>
      </w:rPr>
      <w:t>花广金狮</w:t>
    </w:r>
    <w:r>
      <w:rPr>
        <w:rFonts w:hint="eastAsia" w:ascii="华文行楷" w:eastAsia="华文行楷"/>
        <w:sz w:val="21"/>
        <w:szCs w:val="21"/>
      </w:rPr>
      <w:t>学校</w:t>
    </w:r>
  </w:p>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A0F5B8"/>
    <w:multiLevelType w:val="singleLevel"/>
    <w:tmpl w:val="67A0F5B8"/>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0ZTkzNTE1NDBhMzhmOGVjZGUzOTAzODBlNDhjMzAifQ=="/>
  </w:docVars>
  <w:rsids>
    <w:rsidRoot w:val="263925C4"/>
    <w:rsid w:val="054F35B8"/>
    <w:rsid w:val="263925C4"/>
    <w:rsid w:val="31837FFB"/>
    <w:rsid w:val="46D42706"/>
    <w:rsid w:val="6E0E3C8F"/>
    <w:rsid w:val="76A571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ind w:firstLine="883" w:firstLineChars="200"/>
      <w:jc w:val="both"/>
    </w:pPr>
    <w:rPr>
      <w:rFonts w:eastAsia="仿宋" w:asciiTheme="minorAscii" w:hAnsiTheme="minorAscii" w:cstheme="minorBidi"/>
      <w:kern w:val="2"/>
      <w:sz w:val="32"/>
      <w:szCs w:val="24"/>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2023-12-05T05:37:00Z</dcterms:created>
  <dc:creator>夰丨輘</dc:creator>
  <cp:lastModifiedBy>夰丨輘</cp:lastModifiedBy>
  <dcterms:modified xsi:type="dcterms:W3CDTF">2024-01-05T01:39:19Z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A33BBA13711E4B3AA24C92ABE35C5991_11</vt:lpwstr>
  </property>
</Properties>
</file>