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17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4505325" cy="58674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586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276725" cy="5476875"/>
                  <wp:effectExtent l="0" t="0" r="9525" b="952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547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1.本次测试题目是M3A卷内容，本次测试成绩总体表现一般。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2.在语法基础上仍旧不够扎实，学生对一般现在时动词三单的情况下，谓语动词用三单的情况不熟悉，单选题出错较多，需要多加强这种题目的课堂渗透和平时练习中的再现。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3.学生对于like和love的用法旧容易先入为主，掌握不好，仍需强化练习。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A8B0003"/>
    <w:rsid w:val="0B2A1431"/>
    <w:rsid w:val="2FFF2A25"/>
    <w:rsid w:val="35416E49"/>
    <w:rsid w:val="46F67560"/>
    <w:rsid w:val="47A5248F"/>
    <w:rsid w:val="556D0C77"/>
    <w:rsid w:val="55F3767A"/>
    <w:rsid w:val="5F3122E4"/>
    <w:rsid w:val="70483B51"/>
    <w:rsid w:val="7611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2024-04-25T09:19:23Z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317CAEBA7104432D846687F913018A57_11</vt:lpwstr>
  </property>
</Properties>
</file>