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hint="default"/>
          <w:b/>
          <w:bCs/>
          <w:sz w:val="36"/>
          <w:szCs w:val="36"/>
        </w:rPr>
        <w:t>《求是》杂志发表习近平总书记重要文章</w:t>
      </w:r>
    </w:p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《加强文化遗产保护传承，弘扬中华优秀传统文化》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新华社北京4月15日电 4月16日出版的第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8期《求是》杂志将发表中共中央总书记、国家主席、中央军委主席习近平的重要文章《加强文化遗产保护传承 弘扬中华优秀传统文化》。这是习近平总书记2013年8月至2023年9月期间有关重要论述的节录。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强调，中华文明源远流长，从未中断，塑造了我们伟大的民族。文物和文化遗产承载着中华民族的基因和血脉，是不可再生、不可替代的中华优秀文明资源。不仅属于我们这一代人，也属于子孙万代。要认真贯彻落实党中央关于坚持保护第一、加强管理、挖掘价值、有效利用、让文物活起来的工作要求，全面提升文物保护利用和文化遗产保护传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指出，要让文物说话，让历史说话，让文化说话。系统梳理传统文化资源，让收藏在禁宫里的文物、陈列在广阔大地上的遗产、书写在古籍里的文字都活起来。加强文物保护利用和文化遗产保护传承，提高文物研究阐释和展示传播水平。深入挖掘、继承、创新优秀传统乡土文化，让我国历史悠久的农耕文明在新时代展现其魅力和风采。加强对国粹传承和非物质文化遗产保护的支持和扶持，加强对少数民族历史文化的研究，铸牢中华民族共同体意识。弘扬革命文化，传承红色基因，切实把革命文物保护好、管理好、运用好。营造传承中华文明的浓厚社会氛围，教育引导群众特别是青少年更好认识和认同中华文明，增强做中国人的志气、骨气、底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强调，世界由丰富多彩的文明构成，中国是有着世界上最古老历史和文化的国家之一。中华文明历来赞赏不同文明间的相互理解和尊重。要加强同全球各地的文化交流，共同推动文化繁荣发展、文化遗产保护、文明交流互鉴，践行全球文明倡议，为推动构建人类命运共同体注入深厚持久的文化力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AFBF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RiNDY3ZDgxYzkzYzZmMjI1YzI3MmVjOGUzMDAifQ=="/>
  </w:docVars>
  <w:rsids>
    <w:rsidRoot w:val="00000000"/>
    <w:rsid w:val="3A5F5E11"/>
    <w:rsid w:val="3BB52A38"/>
    <w:rsid w:val="43391467"/>
    <w:rsid w:val="4B6865B4"/>
    <w:rsid w:val="4D7D33AF"/>
    <w:rsid w:val="5A6B47A2"/>
    <w:rsid w:val="72C50532"/>
    <w:rsid w:val="7E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customStyle="1" w:styleId="6">
    <w:name w:val="样式1"/>
    <w:basedOn w:val="2"/>
    <w:next w:val="1"/>
    <w:autoRedefine/>
    <w:qFormat/>
    <w:uiPriority w:val="0"/>
    <w:pPr>
      <w:spacing w:line="360" w:lineRule="auto"/>
      <w:jc w:val="center"/>
    </w:pPr>
    <w:rPr>
      <w:rFonts w:ascii="Cambria" w:hAnsi="Cambria" w:eastAsia="黑体" w:cs="Times New Roman"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Administrator</dc:creator>
  <cp:lastModifiedBy>OG</cp:lastModifiedBy>
  <dcterms:modified xsi:type="dcterms:W3CDTF">2024-04-22T07:24:38Z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3CEF4456B9AE48B58DFA3476050ABF3E_12</vt:lpwstr>
  </property>
</Properties>
</file>