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花广金狮学校小学部周清记录表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134"/>
        <w:gridCol w:w="1500"/>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年级</w:t>
            </w:r>
          </w:p>
        </w:tc>
        <w:tc>
          <w:tcPr>
            <w:tcW w:w="2134"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三</w:t>
            </w:r>
            <w:r>
              <w:rPr>
                <w:rFonts w:hint="eastAsia" w:ascii="仿宋" w:hAnsi="仿宋" w:eastAsia="仿宋" w:cs="仿宋"/>
                <w:sz w:val="28"/>
                <w:szCs w:val="28"/>
                <w:vertAlign w:val="baseline"/>
                <w:lang w:eastAsia="zh-CN"/>
              </w:rPr>
              <w:t>年级</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次</w:t>
            </w:r>
          </w:p>
        </w:tc>
        <w:tc>
          <w:tcPr>
            <w:tcW w:w="3968"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eastAsia="zh-CN"/>
              </w:rPr>
              <w:t>第</w:t>
            </w:r>
            <w:r>
              <w:rPr>
                <w:rFonts w:hint="eastAsia" w:ascii="仿宋" w:hAnsi="仿宋" w:eastAsia="仿宋" w:cs="仿宋"/>
                <w:sz w:val="28"/>
                <w:szCs w:val="28"/>
                <w:u w:val="single"/>
                <w:vertAlign w:val="baseline"/>
                <w:lang w:val="en-US" w:eastAsia="zh-CN"/>
              </w:rPr>
              <w:t xml:space="preserve"> 12 </w:t>
            </w:r>
            <w:r>
              <w:rPr>
                <w:rFonts w:hint="eastAsia" w:ascii="仿宋" w:hAnsi="仿宋" w:eastAsia="仿宋" w:cs="仿宋"/>
                <w:sz w:val="28"/>
                <w:szCs w:val="28"/>
                <w:vertAlign w:val="baseline"/>
                <w:lang w:val="en-US" w:eastAsia="zh-CN"/>
              </w:rPr>
              <w:t>周 执教老师</w:t>
            </w:r>
            <w:r>
              <w:rPr>
                <w:rFonts w:hint="eastAsia" w:ascii="仿宋" w:hAnsi="仿宋" w:eastAsia="仿宋" w:cs="仿宋"/>
                <w:sz w:val="28"/>
                <w:szCs w:val="28"/>
                <w:u w:val="single"/>
                <w:vertAlign w:val="baseline"/>
                <w:lang w:val="en-US" w:eastAsia="zh-CN"/>
              </w:rPr>
              <w:t xml:space="preserve">  黄苑东、林翠黎、毕婉媚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科目</w:t>
            </w:r>
          </w:p>
        </w:tc>
        <w:tc>
          <w:tcPr>
            <w:tcW w:w="2134"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u w:val="single"/>
                <w:vertAlign w:val="baseline"/>
                <w:lang w:val="en-US" w:eastAsia="zh-CN"/>
              </w:rPr>
              <w:t>英语</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时</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间</w:t>
            </w:r>
          </w:p>
        </w:tc>
        <w:tc>
          <w:tcPr>
            <w:tcW w:w="3968"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 xml:space="preserve"> 5 </w:t>
            </w:r>
            <w:r>
              <w:rPr>
                <w:rFonts w:hint="eastAsia" w:ascii="仿宋" w:hAnsi="仿宋" w:eastAsia="仿宋" w:cs="仿宋"/>
                <w:sz w:val="28"/>
                <w:szCs w:val="28"/>
                <w:u w:val="none"/>
                <w:vertAlign w:val="baseline"/>
                <w:lang w:val="en-US" w:eastAsia="zh-CN"/>
              </w:rPr>
              <w:t>月</w:t>
            </w:r>
            <w:r>
              <w:rPr>
                <w:rFonts w:hint="eastAsia" w:ascii="仿宋" w:hAnsi="仿宋" w:eastAsia="仿宋" w:cs="仿宋"/>
                <w:sz w:val="28"/>
                <w:szCs w:val="28"/>
                <w:u w:val="single"/>
                <w:vertAlign w:val="baseline"/>
                <w:lang w:val="en-US" w:eastAsia="zh-CN"/>
              </w:rPr>
              <w:t xml:space="preserve">  12  </w:t>
            </w:r>
            <w:r>
              <w:rPr>
                <w:rFonts w:hint="eastAsia" w:ascii="仿宋" w:hAnsi="仿宋" w:eastAsia="仿宋" w:cs="仿宋"/>
                <w:sz w:val="28"/>
                <w:szCs w:val="28"/>
                <w:u w:val="none"/>
                <w:vertAlign w:val="baseline"/>
                <w:lang w:val="en-US" w:eastAsia="zh-CN"/>
              </w:rPr>
              <w:t>日    星期</w:t>
            </w:r>
            <w:r>
              <w:rPr>
                <w:rFonts w:hint="eastAsia" w:ascii="仿宋" w:hAnsi="仿宋" w:eastAsia="仿宋" w:cs="仿宋"/>
                <w:sz w:val="28"/>
                <w:szCs w:val="28"/>
                <w:u w:val="single"/>
                <w:vertAlign w:val="baseline"/>
                <w:lang w:val="en-US" w:eastAsia="zh-C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920" w:type="dxa"/>
          </w:tcPr>
          <w:p>
            <w:pPr>
              <w:ind w:firstLine="280" w:firstLineChars="100"/>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容</w:t>
            </w:r>
          </w:p>
        </w:tc>
        <w:tc>
          <w:tcPr>
            <w:tcW w:w="7602" w:type="dxa"/>
            <w:gridSpan w:val="3"/>
          </w:tcPr>
          <w:p>
            <w:pPr>
              <w:tabs>
                <w:tab w:val="left" w:pos="2361"/>
              </w:tabs>
              <w:bidi w:val="0"/>
              <w:jc w:val="both"/>
              <w:rPr>
                <w:rFonts w:hint="eastAsia"/>
                <w:lang w:val="en-US" w:eastAsia="zh-CN"/>
              </w:rPr>
            </w:pPr>
          </w:p>
          <w:p>
            <w:pPr>
              <w:tabs>
                <w:tab w:val="left" w:pos="2361"/>
              </w:tabs>
              <w:bidi w:val="0"/>
              <w:jc w:val="center"/>
              <w:rPr>
                <w:rFonts w:hint="eastAsia"/>
                <w:lang w:val="en-US" w:eastAsia="zh-CN"/>
              </w:rPr>
            </w:pPr>
            <w:r>
              <w:rPr>
                <w:rFonts w:hint="eastAsia"/>
                <w:lang w:val="en-US" w:eastAsia="zh-CN"/>
              </w:rPr>
              <w:drawing>
                <wp:inline distT="0" distB="0" distL="114300" distR="114300">
                  <wp:extent cx="3380740" cy="2360295"/>
                  <wp:effectExtent l="0" t="0" r="2540" b="1905"/>
                  <wp:docPr id="1" name="图片 1" descr="6507fa51ec4041823e6bffc9697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07fa51ec4041823e6bffc96979574"/>
                          <pic:cNvPicPr>
                            <a:picLocks noChangeAspect="1"/>
                          </pic:cNvPicPr>
                        </pic:nvPicPr>
                        <pic:blipFill>
                          <a:blip r:embed="rId6"/>
                          <a:srcRect b="1736"/>
                          <a:stretch>
                            <a:fillRect/>
                          </a:stretch>
                        </pic:blipFill>
                        <pic:spPr>
                          <a:xfrm rot="10800000">
                            <a:off x="0" y="0"/>
                            <a:ext cx="3380740" cy="2360295"/>
                          </a:xfrm>
                          <a:prstGeom prst="rect">
                            <a:avLst/>
                          </a:prstGeom>
                        </pic:spPr>
                      </pic:pic>
                    </a:graphicData>
                  </a:graphic>
                </wp:inline>
              </w:drawing>
            </w:r>
          </w:p>
          <w:p>
            <w:pPr>
              <w:tabs>
                <w:tab w:val="left" w:pos="2361"/>
              </w:tabs>
              <w:bidi w:val="0"/>
              <w:jc w:val="center"/>
              <w:rPr>
                <w:rFonts w:hint="eastAsia"/>
                <w:lang w:val="en-US" w:eastAsia="zh-CN"/>
              </w:rPr>
            </w:pPr>
            <w:r>
              <w:rPr>
                <w:rFonts w:hint="eastAsia"/>
                <w:lang w:val="en-US" w:eastAsia="zh-CN"/>
              </w:rPr>
              <w:drawing>
                <wp:inline distT="0" distB="0" distL="114300" distR="114300">
                  <wp:extent cx="3294380" cy="2303145"/>
                  <wp:effectExtent l="0" t="0" r="12700" b="13335"/>
                  <wp:docPr id="3" name="图片 3" descr="f9cda6cef6acae22041e1f13876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cda6cef6acae22041e1f138761791"/>
                          <pic:cNvPicPr>
                            <a:picLocks noChangeAspect="1"/>
                          </pic:cNvPicPr>
                        </pic:nvPicPr>
                        <pic:blipFill>
                          <a:blip r:embed="rId7"/>
                          <a:srcRect b="1413"/>
                          <a:stretch>
                            <a:fillRect/>
                          </a:stretch>
                        </pic:blipFill>
                        <pic:spPr>
                          <a:xfrm rot="10800000">
                            <a:off x="0" y="0"/>
                            <a:ext cx="3294380" cy="23031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920" w:type="dxa"/>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改</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策</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略</w:t>
            </w:r>
          </w:p>
        </w:tc>
        <w:tc>
          <w:tcPr>
            <w:tcW w:w="7602" w:type="dxa"/>
            <w:gridSpan w:val="3"/>
          </w:tcPr>
          <w:p>
            <w:pPr>
              <w:numPr>
                <w:ilvl w:val="0"/>
                <w:numId w:val="0"/>
              </w:numPr>
              <w:ind w:firstLine="560" w:firstLineChars="200"/>
              <w:jc w:val="both"/>
              <w:rPr>
                <w:rFonts w:hint="default" w:ascii="仿宋" w:hAnsi="仿宋" w:eastAsia="仿宋" w:cs="仿宋"/>
                <w:sz w:val="28"/>
                <w:szCs w:val="28"/>
                <w:vertAlign w:val="baseline"/>
                <w:lang w:val="en-US" w:eastAsia="zh-CN"/>
              </w:rPr>
            </w:pPr>
            <w:bookmarkStart w:id="0" w:name="_GoBack"/>
            <w:bookmarkEnd w:id="0"/>
            <w:r>
              <w:rPr>
                <w:rFonts w:hint="eastAsia" w:ascii="仿宋" w:hAnsi="仿宋" w:eastAsia="仿宋" w:cs="仿宋"/>
                <w:sz w:val="28"/>
                <w:szCs w:val="28"/>
                <w:vertAlign w:val="baseline"/>
                <w:lang w:val="en-US" w:eastAsia="zh-CN"/>
              </w:rPr>
              <w:t>本次周清内容为Module1-3卷，本张卷子失分较多的是听力部分的第六大题，听句子选择正确的答语。个别学生没有仔细审题，没有认真听，以为判读，写了F或T，加上句型较多，学生对句型不熟悉，特别U5和U6的句型，导致失分。笔试部分第八大题判读发音和第十二大题按实际情况回答问题失分较多。发音题一直是学生的薄弱点，对于自然拼读的字母发音课堂上还需多巩固强化，多做类似练习。按实际情况回答问题的失分，是对句型不熟悉，在平时新授课讲解句子时教会学生掌握关键句型的答语，加强句型的操练，课后增加相应的练习。</w:t>
            </w:r>
          </w:p>
        </w:tc>
      </w:tr>
    </w:tbl>
    <w:p>
      <w:pPr>
        <w:jc w:val="both"/>
        <w:rPr>
          <w:rFonts w:hint="eastAsia" w:ascii="黑体" w:hAnsi="黑体" w:eastAsia="黑体" w:cs="黑体"/>
          <w:sz w:val="44"/>
          <w:szCs w:val="44"/>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drawing>
        <wp:anchor distT="0" distB="0" distL="114300" distR="114300" simplePos="0" relativeHeight="251663360"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8"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tabs>
        <w:tab w:val="clear" w:pos="4153"/>
      </w:tabs>
      <w:jc w:val="center"/>
    </w:pPr>
    <w:r>
      <w:drawing>
        <wp:anchor distT="0" distB="0" distL="114300" distR="114300" simplePos="0" relativeHeight="251662336" behindDoc="1" locked="0" layoutInCell="1" allowOverlap="1">
          <wp:simplePos x="0" y="0"/>
          <wp:positionH relativeFrom="column">
            <wp:posOffset>1705610</wp:posOffset>
          </wp:positionH>
          <wp:positionV relativeFrom="paragraph">
            <wp:posOffset>-48260</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行楷" w:eastAsiaTheme="minorEastAsia"/>
        <w:sz w:val="21"/>
        <w:szCs w:val="21"/>
        <w:lang w:eastAsia="zh-CN"/>
      </w:rPr>
    </w:pPr>
    <w: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225425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25pt;margin-top:17.75pt;height:1.4pt;width:396pt;z-index:251660288;mso-width-relative:page;mso-height-relative:page;" filled="f" stroked="t" coordsize="21600,21600" o:gfxdata="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N6rN1wAAAAgBAAAPAAAAAAAAAAEAIAAAACIA&#10;AABkcnMvZG93bnJldi54bWxQSwECFAAUAAAACACHTuJACo5D+AoCAAABBAAADgAAAAAAAAABACAA&#10;AAAmAQAAZHJzL2Uyb0RvYy54bWxQSwUGAAAAAAYABgBZAQAAogUAAAAA&#10;">
              <v:fill on="f" focussize="0,0"/>
              <v:stroke weight="1.25pt" color="#739CC3" joinstyle="round"/>
              <v:imagedata o:title=""/>
              <o:lock v:ext="edit" aspectratio="f"/>
            </v:line>
          </w:pict>
        </mc:Fallback>
      </mc:AlternateContent>
    </w:r>
    <w:r>
      <w:drawing>
        <wp:anchor distT="0" distB="0" distL="114300" distR="114300" simplePos="0" relativeHeight="251661312" behindDoc="1" locked="0" layoutInCell="1" allowOverlap="1">
          <wp:simplePos x="0" y="0"/>
          <wp:positionH relativeFrom="column">
            <wp:posOffset>3867150</wp:posOffset>
          </wp:positionH>
          <wp:positionV relativeFrom="paragraph">
            <wp:posOffset>-27305</wp:posOffset>
          </wp:positionV>
          <wp:extent cx="1333500" cy="281305"/>
          <wp:effectExtent l="0" t="0" r="0" b="4445"/>
          <wp:wrapNone/>
          <wp:docPr id="5"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-9525</wp:posOffset>
          </wp:positionH>
          <wp:positionV relativeFrom="paragraph">
            <wp:posOffset>2540</wp:posOffset>
          </wp:positionV>
          <wp:extent cx="339090" cy="339090"/>
          <wp:effectExtent l="0" t="0" r="3810" b="3810"/>
          <wp:wrapNone/>
          <wp:docPr id="2"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广州市花都区花广金狮学校</w:t>
    </w:r>
  </w:p>
  <w:p>
    <w:pPr>
      <w:pStyle w:val="3"/>
      <w:rPr>
        <w:rFonts w:ascii="华文行楷" w:eastAsia="华文行楷"/>
        <w:sz w:val="21"/>
        <w:szCs w:val="21"/>
      </w:rPr>
    </w:pPr>
    <w:r>
      <w:rPr>
        <w:kern w:val="0"/>
        <w:sz w:val="10"/>
        <w:szCs w:val="10"/>
      </w:rPr>
      <w:t>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mJiMjQzZmU5ZjlhMDRmNWRkZTgzZjIxYmRhMzYifQ=="/>
  </w:docVars>
  <w:rsids>
    <w:rsidRoot w:val="09C80B84"/>
    <w:rsid w:val="00034D3A"/>
    <w:rsid w:val="001F6410"/>
    <w:rsid w:val="00245CB7"/>
    <w:rsid w:val="002C0167"/>
    <w:rsid w:val="00355176"/>
    <w:rsid w:val="004567F6"/>
    <w:rsid w:val="00496959"/>
    <w:rsid w:val="004C4234"/>
    <w:rsid w:val="006053CC"/>
    <w:rsid w:val="00614A94"/>
    <w:rsid w:val="00737B6F"/>
    <w:rsid w:val="00741680"/>
    <w:rsid w:val="008C38F6"/>
    <w:rsid w:val="00941D5E"/>
    <w:rsid w:val="00AB35C0"/>
    <w:rsid w:val="00B366B1"/>
    <w:rsid w:val="00B64084"/>
    <w:rsid w:val="00CE2C5E"/>
    <w:rsid w:val="00D8498E"/>
    <w:rsid w:val="00EC4CED"/>
    <w:rsid w:val="00F45AC3"/>
    <w:rsid w:val="00FD138D"/>
    <w:rsid w:val="029836E2"/>
    <w:rsid w:val="05404EFE"/>
    <w:rsid w:val="08B9161B"/>
    <w:rsid w:val="08D92097"/>
    <w:rsid w:val="09437288"/>
    <w:rsid w:val="09C80B84"/>
    <w:rsid w:val="0A083831"/>
    <w:rsid w:val="0ACD1EDC"/>
    <w:rsid w:val="0BCE4D3A"/>
    <w:rsid w:val="0C7D6227"/>
    <w:rsid w:val="0CCA3E52"/>
    <w:rsid w:val="0EF278A1"/>
    <w:rsid w:val="0F0C1079"/>
    <w:rsid w:val="105D08E7"/>
    <w:rsid w:val="11A904A4"/>
    <w:rsid w:val="12806F30"/>
    <w:rsid w:val="12A9491E"/>
    <w:rsid w:val="1340403C"/>
    <w:rsid w:val="150F2D29"/>
    <w:rsid w:val="169C402A"/>
    <w:rsid w:val="17E21FFD"/>
    <w:rsid w:val="193C2358"/>
    <w:rsid w:val="1A8E7C59"/>
    <w:rsid w:val="1C646FED"/>
    <w:rsid w:val="1D263E7F"/>
    <w:rsid w:val="1F1970AB"/>
    <w:rsid w:val="1FA436E2"/>
    <w:rsid w:val="21450F52"/>
    <w:rsid w:val="22347461"/>
    <w:rsid w:val="22E8443F"/>
    <w:rsid w:val="234444AD"/>
    <w:rsid w:val="242A68D3"/>
    <w:rsid w:val="24A03A69"/>
    <w:rsid w:val="27C60B5C"/>
    <w:rsid w:val="29BE48F3"/>
    <w:rsid w:val="2BBB2BC1"/>
    <w:rsid w:val="2C522FC4"/>
    <w:rsid w:val="2CDF0F0E"/>
    <w:rsid w:val="2F6C0067"/>
    <w:rsid w:val="311F752F"/>
    <w:rsid w:val="32F623EE"/>
    <w:rsid w:val="3305727B"/>
    <w:rsid w:val="3332198B"/>
    <w:rsid w:val="338E0D7E"/>
    <w:rsid w:val="356473FE"/>
    <w:rsid w:val="37571BB8"/>
    <w:rsid w:val="39461A23"/>
    <w:rsid w:val="3A3C2B6C"/>
    <w:rsid w:val="3A9E14C4"/>
    <w:rsid w:val="3C2551EC"/>
    <w:rsid w:val="3C326A0F"/>
    <w:rsid w:val="3E2B3C46"/>
    <w:rsid w:val="3F675313"/>
    <w:rsid w:val="403266F1"/>
    <w:rsid w:val="42BE6BA7"/>
    <w:rsid w:val="43AD2714"/>
    <w:rsid w:val="43D47D05"/>
    <w:rsid w:val="43DD6D59"/>
    <w:rsid w:val="44791E24"/>
    <w:rsid w:val="45593A55"/>
    <w:rsid w:val="48B33D20"/>
    <w:rsid w:val="48EE3378"/>
    <w:rsid w:val="4A8D7559"/>
    <w:rsid w:val="4B9E7576"/>
    <w:rsid w:val="4D306063"/>
    <w:rsid w:val="4D7601AD"/>
    <w:rsid w:val="530530C9"/>
    <w:rsid w:val="54950795"/>
    <w:rsid w:val="55700F67"/>
    <w:rsid w:val="55884155"/>
    <w:rsid w:val="55A0173C"/>
    <w:rsid w:val="56186A4D"/>
    <w:rsid w:val="56300D7D"/>
    <w:rsid w:val="56435FF7"/>
    <w:rsid w:val="58076EED"/>
    <w:rsid w:val="582F1556"/>
    <w:rsid w:val="5A9C1EEF"/>
    <w:rsid w:val="5B5D7D21"/>
    <w:rsid w:val="5BF70104"/>
    <w:rsid w:val="5C1F4980"/>
    <w:rsid w:val="5E19158A"/>
    <w:rsid w:val="60AC7C81"/>
    <w:rsid w:val="60C26B4A"/>
    <w:rsid w:val="62151E1A"/>
    <w:rsid w:val="62610A83"/>
    <w:rsid w:val="63C6135F"/>
    <w:rsid w:val="64E762CA"/>
    <w:rsid w:val="670342AE"/>
    <w:rsid w:val="671146B1"/>
    <w:rsid w:val="68495A02"/>
    <w:rsid w:val="6AB900A4"/>
    <w:rsid w:val="6CD4775E"/>
    <w:rsid w:val="6F025487"/>
    <w:rsid w:val="6FA66539"/>
    <w:rsid w:val="6FAB7895"/>
    <w:rsid w:val="72DC6EE8"/>
    <w:rsid w:val="73910D55"/>
    <w:rsid w:val="745D152C"/>
    <w:rsid w:val="75970465"/>
    <w:rsid w:val="759844C1"/>
    <w:rsid w:val="765A4318"/>
    <w:rsid w:val="777D7973"/>
    <w:rsid w:val="77CD1A3F"/>
    <w:rsid w:val="77F43D66"/>
    <w:rsid w:val="78401AA3"/>
    <w:rsid w:val="79AE6BB3"/>
    <w:rsid w:val="7B0D3B81"/>
    <w:rsid w:val="7B276E17"/>
    <w:rsid w:val="7B6249F8"/>
    <w:rsid w:val="7C7217CC"/>
    <w:rsid w:val="7C9712F4"/>
    <w:rsid w:val="7E563251"/>
    <w:rsid w:val="7EE751D7"/>
    <w:rsid w:val="7F0C01E6"/>
    <w:rsid w:val="7F7D478D"/>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297</Words>
  <Characters>309</Characters>
  <Lines>12</Lines>
  <Paragraphs>3</Paragraphs>
  <TotalTime>0</TotalTime>
  <ScaleCrop>false</ScaleCrop>
  <LinksUpToDate>false</LinksUpToDate>
  <CharactersWithSpaces>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2021-08-05T15:09:00Z</dcterms:created>
  <dc:creator>Administrator</dc:creator>
  <cp:lastModifiedBy>媚Kimi</cp:lastModifiedBy>
  <dcterms:modified xsi:type="dcterms:W3CDTF">2024-05-27T05:07:54Z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15570D64CD9B4B038D01A632C7108D1C_13</vt:lpwstr>
  </property>
</Properties>
</file>