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07D8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学生周日返校宿舍违禁品物品检查记录表</w:t>
      </w:r>
    </w:p>
    <w:p w14:paraId="1148CBBE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2025</w:t>
      </w:r>
      <w:r>
        <w:rPr>
          <w:rFonts w:hint="eastAsia"/>
          <w:sz w:val="24"/>
          <w:szCs w:val="32"/>
          <w:lang w:val="en-US" w:eastAsia="zh-CN"/>
        </w:rPr>
        <w:t xml:space="preserve"> 年   3月 2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644"/>
        <w:gridCol w:w="1741"/>
        <w:gridCol w:w="2736"/>
      </w:tblGrid>
      <w:tr w14:paraId="1493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01" w:type="dxa"/>
          </w:tcPr>
          <w:p w14:paraId="1CB8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住宿楼</w:t>
            </w:r>
          </w:p>
        </w:tc>
        <w:tc>
          <w:tcPr>
            <w:tcW w:w="2644" w:type="dxa"/>
            <w:vAlign w:val="center"/>
          </w:tcPr>
          <w:p w14:paraId="313A8CB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G栋4楼</w:t>
            </w:r>
          </w:p>
        </w:tc>
        <w:tc>
          <w:tcPr>
            <w:tcW w:w="1741" w:type="dxa"/>
            <w:vAlign w:val="center"/>
          </w:tcPr>
          <w:p w14:paraId="3395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检查人</w:t>
            </w:r>
          </w:p>
        </w:tc>
        <w:tc>
          <w:tcPr>
            <w:tcW w:w="2736" w:type="dxa"/>
            <w:vAlign w:val="center"/>
          </w:tcPr>
          <w:p w14:paraId="0ECCFC0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张继勤</w:t>
            </w:r>
          </w:p>
        </w:tc>
      </w:tr>
      <w:tr w14:paraId="10C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</w:trPr>
        <w:tc>
          <w:tcPr>
            <w:tcW w:w="1401" w:type="dxa"/>
          </w:tcPr>
          <w:p w14:paraId="714D115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A194B7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4581FD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B006CC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5C8819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F857A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检查情</w:t>
            </w:r>
          </w:p>
          <w:p w14:paraId="54C006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况记载</w:t>
            </w:r>
          </w:p>
        </w:tc>
        <w:tc>
          <w:tcPr>
            <w:tcW w:w="7121" w:type="dxa"/>
            <w:gridSpan w:val="3"/>
            <w:vAlign w:val="center"/>
          </w:tcPr>
          <w:p w14:paraId="4DD6EC1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7D98D7F"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G402宿舍（801班）陈梓洋 酥皮蛋糕4个</w:t>
            </w:r>
          </w:p>
          <w:p w14:paraId="1447B3EF"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G403宿舍（801班）罗炜杰 肉松面包4个</w:t>
            </w:r>
          </w:p>
          <w:p w14:paraId="3EF46FB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23757F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2E3EEB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AD0D87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A725D4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AB8940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709DBC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5C9645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DC2C17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B402A6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DA1BE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9F400B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2B1C6D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77F77E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4620CE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B4E361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FBFF1A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67B9F0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EC744B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F69791B"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 w14:paraId="0EC3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522" w:type="dxa"/>
            <w:gridSpan w:val="4"/>
          </w:tcPr>
          <w:p w14:paraId="4FC9666A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注：</w:t>
            </w:r>
          </w:p>
          <w:p w14:paraId="009CC87A">
            <w:pPr>
              <w:numPr>
                <w:ilvl w:val="0"/>
                <w:numId w:val="2"/>
              </w:num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违禁物品主要指：管制刀具、棍棒、香烟、打火机等涉及学生及宿舍安全的物品。</w:t>
            </w:r>
          </w:p>
          <w:p w14:paraId="132E1599">
            <w:pPr>
              <w:numPr>
                <w:ilvl w:val="0"/>
                <w:numId w:val="2"/>
              </w:num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除水果、牛奶、单独包装面包外，禁止携带其他任何零食饮料，一旦发现没收警告处理。</w:t>
            </w:r>
          </w:p>
          <w:p w14:paraId="76A7B178"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每周日下午学生进宿舍区前进行检查，每周不定期组织生活老师进行检查，并按班级进行记录（记载内容必填）。</w:t>
            </w:r>
          </w:p>
        </w:tc>
      </w:tr>
    </w:tbl>
    <w:p w14:paraId="4F61EC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D1F06"/>
    <w:multiLevelType w:val="singleLevel"/>
    <w:tmpl w:val="87AD1F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B49CBE"/>
    <w:multiLevelType w:val="singleLevel"/>
    <w:tmpl w:val="C6B49C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3DEC"/>
    <w:rsid w:val="075F3DEC"/>
    <w:rsid w:val="10AF5CCD"/>
    <w:rsid w:val="71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215</Characters>
  <Lines>0</Lines>
  <Paragraphs>0</Paragraphs>
  <TotalTime>60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2021-12-24T02:49:00Z</dcterms:created>
  <dc:creator></dc:creator>
  <cp:lastModifiedBy></cp:lastModifiedBy>
  <dcterms:modified xsi:type="dcterms:W3CDTF">2025-04-07T03:10:54Z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8361F7683DE84ABD9A5056A0E90E3A8A_13</vt:lpwstr>
  </property>
  <property fmtid="{D5CDD505-2E9C-101B-9397-08002B2CF9AE}" pid="4" name="KSOTemplateDocerSaveRecord">
    <vt:lpwstr>eyJoZGlkIjoiYTk5M2YxZjNjNTBmZDRjZjI5ZTZjOGZmMmFlZmVkNTciLCJ1c2VySWQiOiI2MzQ2NDUyOTkifQ==</vt:lpwstr>
  </property>
</Properties>
</file>